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E5F" w:rsidRDefault="00655E5F" w:rsidP="00655E5F">
      <w:pPr>
        <w:pBdr>
          <w:top w:val="single" w:sz="18" w:space="6" w:color="auto"/>
          <w:left w:val="single" w:sz="18" w:space="4" w:color="auto"/>
          <w:bottom w:val="single" w:sz="18" w:space="6" w:color="auto"/>
          <w:right w:val="single" w:sz="18" w:space="4" w:color="auto"/>
        </w:pBdr>
        <w:shd w:val="pct10" w:color="auto" w:fill="FFFFFF"/>
        <w:jc w:val="center"/>
        <w:rPr>
          <w:rFonts w:ascii="Arial" w:hAnsi="Arial" w:cs="Arial"/>
          <w:b/>
          <w:sz w:val="24"/>
        </w:rPr>
      </w:pPr>
      <w:r>
        <w:rPr>
          <w:rFonts w:ascii="Arial" w:hAnsi="Arial" w:cs="Arial"/>
          <w:b/>
          <w:sz w:val="24"/>
        </w:rPr>
        <w:t xml:space="preserve">NOTICE OF PROPRIETARY </w:t>
      </w:r>
      <w:r w:rsidR="00972591">
        <w:rPr>
          <w:rFonts w:ascii="Arial" w:hAnsi="Arial" w:cs="Arial"/>
          <w:b/>
          <w:sz w:val="24"/>
        </w:rPr>
        <w:t>SCHOOL CLOSURE</w:t>
      </w:r>
    </w:p>
    <w:p w:rsidR="007C118F" w:rsidRDefault="007C118F" w:rsidP="00655E5F">
      <w:pPr>
        <w:ind w:left="360"/>
        <w:rPr>
          <w:rFonts w:ascii="Arial" w:hAnsi="Arial" w:cs="Arial"/>
          <w:sz w:val="22"/>
        </w:rPr>
      </w:pPr>
    </w:p>
    <w:p w:rsidR="00E473A3" w:rsidRPr="00115587" w:rsidRDefault="00E473A3" w:rsidP="00E473A3">
      <w:pPr>
        <w:numPr>
          <w:ilvl w:val="0"/>
          <w:numId w:val="1"/>
        </w:numPr>
        <w:ind w:left="360"/>
        <w:rPr>
          <w:rFonts w:ascii="Arial" w:hAnsi="Arial" w:cs="Arial"/>
          <w:sz w:val="24"/>
          <w:szCs w:val="24"/>
        </w:rPr>
      </w:pPr>
      <w:r w:rsidRPr="00115587">
        <w:rPr>
          <w:rFonts w:ascii="Arial" w:hAnsi="Arial" w:cs="Arial"/>
          <w:sz w:val="24"/>
          <w:szCs w:val="24"/>
        </w:rPr>
        <w:t xml:space="preserve">Name of School </w:t>
      </w:r>
    </w:p>
    <w:p w:rsidR="00E473A3" w:rsidRPr="00BB6E1D" w:rsidRDefault="00E473A3" w:rsidP="00E473A3">
      <w:pPr>
        <w:ind w:left="360"/>
        <w:rPr>
          <w:rFonts w:ascii="Arial" w:hAnsi="Arial" w:cs="Arial"/>
          <w:sz w:val="22"/>
        </w:rPr>
      </w:pPr>
    </w:p>
    <w:p w:rsidR="00E473A3" w:rsidRPr="00BB6E1D" w:rsidRDefault="00E473A3" w:rsidP="00E473A3">
      <w:pPr>
        <w:rPr>
          <w:rFonts w:ascii="Arial" w:hAnsi="Arial" w:cs="Arial"/>
          <w:sz w:val="22"/>
        </w:rPr>
      </w:pPr>
      <w:r w:rsidRPr="00BB6E1D">
        <w:rPr>
          <w:rFonts w:ascii="Arial" w:hAnsi="Arial" w:cs="Arial"/>
          <w:noProof/>
          <w:sz w:val="22"/>
        </w:rPr>
        <mc:AlternateContent>
          <mc:Choice Requires="wps">
            <w:drawing>
              <wp:anchor distT="0" distB="0" distL="114300" distR="114300" simplePos="0" relativeHeight="251659264" behindDoc="0" locked="0" layoutInCell="1" allowOverlap="1" wp14:anchorId="1CCD949C" wp14:editId="15CAF55F">
                <wp:simplePos x="0" y="0"/>
                <wp:positionH relativeFrom="column">
                  <wp:posOffset>238125</wp:posOffset>
                </wp:positionH>
                <wp:positionV relativeFrom="paragraph">
                  <wp:posOffset>3175</wp:posOffset>
                </wp:positionV>
                <wp:extent cx="5267325" cy="0"/>
                <wp:effectExtent l="9525" t="13970" r="9525" b="5080"/>
                <wp:wrapNone/>
                <wp:docPr id="1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4542E" id="_x0000_t32" coordsize="21600,21600" o:spt="32" o:oned="t" path="m,l21600,21600e" filled="f">
                <v:path arrowok="t" fillok="f" o:connecttype="none"/>
                <o:lock v:ext="edit" shapetype="t"/>
              </v:shapetype>
              <v:shape id="AutoShape 12" o:spid="_x0000_s1026" type="#_x0000_t32" style="position:absolute;margin-left:18.75pt;margin-top:.25pt;width:41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"/>
            </w:pict>
          </mc:Fallback>
        </mc:AlternateContent>
      </w:r>
    </w:p>
    <w:p w:rsidR="00E473A3" w:rsidRPr="00115587" w:rsidRDefault="00E473A3" w:rsidP="00E473A3">
      <w:pPr>
        <w:numPr>
          <w:ilvl w:val="0"/>
          <w:numId w:val="1"/>
        </w:numPr>
        <w:ind w:left="360"/>
        <w:rPr>
          <w:rFonts w:ascii="Arial" w:hAnsi="Arial" w:cs="Arial"/>
          <w:sz w:val="24"/>
          <w:szCs w:val="24"/>
        </w:rPr>
      </w:pPr>
      <w:r w:rsidRPr="00115587">
        <w:rPr>
          <w:rFonts w:ascii="Arial" w:hAnsi="Arial" w:cs="Arial"/>
          <w:sz w:val="24"/>
          <w:szCs w:val="24"/>
        </w:rPr>
        <w:t>Location</w:t>
      </w:r>
    </w:p>
    <w:p w:rsidR="00E473A3" w:rsidRPr="00BB6E1D" w:rsidRDefault="00E473A3" w:rsidP="00E473A3">
      <w:pPr>
        <w:ind w:left="360"/>
        <w:rPr>
          <w:rFonts w:ascii="Arial" w:hAnsi="Arial" w:cs="Arial"/>
          <w:sz w:val="22"/>
        </w:rPr>
      </w:pPr>
    </w:p>
    <w:p w:rsidR="00E473A3" w:rsidRPr="00BB6E1D" w:rsidRDefault="00E473A3" w:rsidP="00E473A3">
      <w:pPr>
        <w:ind w:left="2160"/>
        <w:rPr>
          <w:rFonts w:ascii="Arial" w:hAnsi="Arial" w:cs="Arial"/>
          <w:sz w:val="22"/>
        </w:rPr>
      </w:pPr>
      <w:r w:rsidRPr="00BB6E1D">
        <w:rPr>
          <w:rFonts w:ascii="Arial" w:hAnsi="Arial" w:cs="Arial"/>
          <w:noProof/>
          <w:sz w:val="22"/>
        </w:rPr>
        <mc:AlternateContent>
          <mc:Choice Requires="wps">
            <w:drawing>
              <wp:anchor distT="0" distB="0" distL="114300" distR="114300" simplePos="0" relativeHeight="251661312" behindDoc="0" locked="0" layoutInCell="1" allowOverlap="1" wp14:anchorId="3195536C" wp14:editId="48AE29A1">
                <wp:simplePos x="0" y="0"/>
                <wp:positionH relativeFrom="column">
                  <wp:posOffset>238125</wp:posOffset>
                </wp:positionH>
                <wp:positionV relativeFrom="paragraph">
                  <wp:posOffset>2540</wp:posOffset>
                </wp:positionV>
                <wp:extent cx="5267325" cy="0"/>
                <wp:effectExtent l="9525" t="13970" r="9525" b="508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B9698" id="AutoShape 14" o:spid="_x0000_s1026" type="#_x0000_t32" style="position:absolute;margin-left:18.75pt;margin-top:.2pt;width:41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r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"/>
            </w:pict>
          </mc:Fallback>
        </mc:AlternateContent>
      </w:r>
      <w:r w:rsidRPr="00BB6E1D">
        <w:rPr>
          <w:rFonts w:ascii="Arial" w:hAnsi="Arial" w:cs="Arial"/>
        </w:rPr>
        <w:t>Number and Street</w:t>
      </w:r>
      <w:r w:rsidRPr="00BB6E1D">
        <w:rPr>
          <w:rFonts w:ascii="Arial" w:hAnsi="Arial" w:cs="Arial"/>
          <w:sz w:val="22"/>
        </w:rPr>
        <w:tab/>
      </w:r>
      <w:r w:rsidRPr="00BB6E1D">
        <w:rPr>
          <w:rFonts w:ascii="Arial" w:hAnsi="Arial" w:cs="Arial"/>
          <w:sz w:val="22"/>
        </w:rPr>
        <w:tab/>
      </w:r>
      <w:r w:rsidRPr="00BB6E1D">
        <w:rPr>
          <w:rFonts w:ascii="Arial" w:hAnsi="Arial" w:cs="Arial"/>
          <w:sz w:val="22"/>
        </w:rPr>
        <w:tab/>
      </w:r>
      <w:r w:rsidRPr="00BB6E1D">
        <w:rPr>
          <w:rFonts w:ascii="Arial" w:hAnsi="Arial" w:cs="Arial"/>
        </w:rPr>
        <w:t>City</w:t>
      </w:r>
      <w:r w:rsidRPr="00BB6E1D">
        <w:rPr>
          <w:rFonts w:ascii="Arial" w:hAnsi="Arial" w:cs="Arial"/>
        </w:rPr>
        <w:tab/>
      </w:r>
      <w:r w:rsidRPr="00BB6E1D">
        <w:rPr>
          <w:rFonts w:ascii="Arial" w:hAnsi="Arial" w:cs="Arial"/>
          <w:sz w:val="22"/>
        </w:rPr>
        <w:tab/>
      </w:r>
      <w:r w:rsidRPr="00BB6E1D">
        <w:rPr>
          <w:rFonts w:ascii="Arial" w:hAnsi="Arial" w:cs="Arial"/>
        </w:rPr>
        <w:t xml:space="preserve">             Zip Code</w:t>
      </w:r>
    </w:p>
    <w:p w:rsidR="00E473A3" w:rsidRDefault="00E473A3" w:rsidP="00E473A3">
      <w:pPr>
        <w:ind w:left="360"/>
        <w:rPr>
          <w:rFonts w:ascii="Arial" w:hAnsi="Arial" w:cs="Arial"/>
          <w:sz w:val="22"/>
        </w:rPr>
      </w:pPr>
    </w:p>
    <w:p w:rsidR="00E473A3" w:rsidRPr="00115587" w:rsidRDefault="00823467" w:rsidP="00E473A3">
      <w:pPr>
        <w:pStyle w:val="ListParagraph"/>
        <w:numPr>
          <w:ilvl w:val="0"/>
          <w:numId w:val="1"/>
        </w:numPr>
        <w:ind w:left="360"/>
        <w:rPr>
          <w:rFonts w:ascii="Arial" w:hAnsi="Arial" w:cs="Arial"/>
          <w:sz w:val="24"/>
          <w:szCs w:val="24"/>
        </w:rPr>
      </w:pPr>
      <w:r w:rsidRPr="00115587">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2067351</wp:posOffset>
                </wp:positionH>
                <wp:positionV relativeFrom="paragraph">
                  <wp:posOffset>163830</wp:posOffset>
                </wp:positionV>
                <wp:extent cx="1260181" cy="7684"/>
                <wp:effectExtent l="0" t="0" r="35560" b="30480"/>
                <wp:wrapNone/>
                <wp:docPr id="1" name="Straight Connector 1"/>
                <wp:cNvGraphicFramePr/>
                <a:graphic xmlns:a="http://schemas.openxmlformats.org/drawingml/2006/main">
                  <a:graphicData uri="http://schemas.microsoft.com/office/word/2010/wordprocessingShape">
                    <wps:wsp>
                      <wps:cNvCnPr/>
                      <wps:spPr>
                        <a:xfrm>
                          <a:off x="0" y="0"/>
                          <a:ext cx="1260181"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9536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8pt,12.9pt" to="262.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" strokecolor="#4472c4 [3204]" strokeweight=".5pt">
                <v:stroke joinstyle="miter"/>
              </v:line>
            </w:pict>
          </mc:Fallback>
        </mc:AlternateContent>
      </w:r>
      <w:r w:rsidRPr="00115587">
        <w:rPr>
          <w:rFonts w:ascii="Arial" w:hAnsi="Arial" w:cs="Arial"/>
          <w:sz w:val="24"/>
          <w:szCs w:val="24"/>
        </w:rPr>
        <w:t xml:space="preserve">Anticipated </w:t>
      </w:r>
      <w:r w:rsidR="009D684C" w:rsidRPr="00115587">
        <w:rPr>
          <w:rFonts w:ascii="Arial" w:hAnsi="Arial" w:cs="Arial"/>
          <w:sz w:val="24"/>
          <w:szCs w:val="24"/>
        </w:rPr>
        <w:t>d</w:t>
      </w:r>
      <w:r w:rsidR="00E473A3" w:rsidRPr="00115587">
        <w:rPr>
          <w:rFonts w:ascii="Arial" w:hAnsi="Arial" w:cs="Arial"/>
          <w:sz w:val="24"/>
          <w:szCs w:val="24"/>
        </w:rPr>
        <w:t xml:space="preserve">ate of </w:t>
      </w:r>
      <w:r w:rsidR="009D684C" w:rsidRPr="00115587">
        <w:rPr>
          <w:rFonts w:ascii="Arial" w:hAnsi="Arial" w:cs="Arial"/>
          <w:sz w:val="24"/>
          <w:szCs w:val="24"/>
        </w:rPr>
        <w:t>c</w:t>
      </w:r>
      <w:r w:rsidR="00715D02" w:rsidRPr="00115587">
        <w:rPr>
          <w:rFonts w:ascii="Arial" w:hAnsi="Arial" w:cs="Arial"/>
          <w:sz w:val="24"/>
          <w:szCs w:val="24"/>
        </w:rPr>
        <w:t>losure:</w:t>
      </w:r>
    </w:p>
    <w:p w:rsidR="00E473A3" w:rsidRDefault="00E473A3" w:rsidP="00E473A3">
      <w:pPr>
        <w:rPr>
          <w:rFonts w:ascii="Arial" w:hAnsi="Arial" w:cs="Arial"/>
          <w:sz w:val="22"/>
        </w:rPr>
      </w:pPr>
    </w:p>
    <w:p w:rsidR="00E473A3" w:rsidRPr="00115587" w:rsidRDefault="00274A36" w:rsidP="00E473A3">
      <w:pPr>
        <w:pStyle w:val="ListParagraph"/>
        <w:numPr>
          <w:ilvl w:val="0"/>
          <w:numId w:val="1"/>
        </w:numPr>
        <w:ind w:left="360"/>
        <w:rPr>
          <w:rFonts w:ascii="Arial" w:hAnsi="Arial" w:cs="Arial"/>
          <w:sz w:val="24"/>
          <w:szCs w:val="24"/>
        </w:rPr>
      </w:pPr>
      <w:r>
        <w:rPr>
          <w:rFonts w:ascii="Arial" w:hAnsi="Arial" w:cs="Arial"/>
          <w:sz w:val="24"/>
          <w:szCs w:val="24"/>
        </w:rPr>
        <w:t>E</w:t>
      </w:r>
      <w:r w:rsidR="00823467" w:rsidRPr="00115587">
        <w:rPr>
          <w:rFonts w:ascii="Arial" w:hAnsi="Arial" w:cs="Arial"/>
          <w:sz w:val="24"/>
          <w:szCs w:val="24"/>
        </w:rPr>
        <w:t>nrollment (</w:t>
      </w:r>
      <w:r w:rsidR="004013CE" w:rsidRPr="00115587">
        <w:rPr>
          <w:rFonts w:ascii="Arial" w:hAnsi="Arial" w:cs="Arial"/>
          <w:sz w:val="24"/>
          <w:szCs w:val="24"/>
        </w:rPr>
        <w:t>p</w:t>
      </w:r>
      <w:r w:rsidR="00823467" w:rsidRPr="00115587">
        <w:rPr>
          <w:rFonts w:ascii="Arial" w:hAnsi="Arial" w:cs="Arial"/>
          <w:sz w:val="24"/>
          <w:szCs w:val="24"/>
        </w:rPr>
        <w:t xml:space="preserve">rograms </w:t>
      </w:r>
      <w:r w:rsidR="004013CE" w:rsidRPr="00115587">
        <w:rPr>
          <w:rFonts w:ascii="Arial" w:hAnsi="Arial" w:cs="Arial"/>
          <w:sz w:val="24"/>
          <w:szCs w:val="24"/>
        </w:rPr>
        <w:t>l</w:t>
      </w:r>
      <w:r w:rsidR="00823467" w:rsidRPr="00115587">
        <w:rPr>
          <w:rFonts w:ascii="Arial" w:hAnsi="Arial" w:cs="Arial"/>
          <w:sz w:val="24"/>
          <w:szCs w:val="24"/>
        </w:rPr>
        <w:t xml:space="preserve">icensed by Board of Community Colleges): </w:t>
      </w:r>
    </w:p>
    <w:p w:rsidR="00823467" w:rsidRDefault="00115587" w:rsidP="00823467">
      <w:pPr>
        <w:pStyle w:val="ListParagraph"/>
        <w:rPr>
          <w:rFonts w:ascii="Arial" w:hAnsi="Arial" w:cs="Arial"/>
          <w:sz w:val="22"/>
        </w:rPr>
      </w:pPr>
      <w:r w:rsidRPr="00115587">
        <w:rPr>
          <w:rFonts w:ascii="Arial" w:hAnsi="Arial" w:cs="Arial"/>
          <w:noProof/>
          <w:sz w:val="24"/>
          <w:szCs w:val="24"/>
        </w:rPr>
        <mc:AlternateContent>
          <mc:Choice Requires="wps">
            <w:drawing>
              <wp:anchor distT="0" distB="0" distL="114300" distR="114300" simplePos="0" relativeHeight="251664384" behindDoc="0" locked="0" layoutInCell="1" allowOverlap="1" wp14:anchorId="61321087" wp14:editId="58B0FDAF">
                <wp:simplePos x="0" y="0"/>
                <wp:positionH relativeFrom="margin">
                  <wp:posOffset>4681078</wp:posOffset>
                </wp:positionH>
                <wp:positionV relativeFrom="paragraph">
                  <wp:posOffset>11269</wp:posOffset>
                </wp:positionV>
                <wp:extent cx="6254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54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29E99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6pt,.9pt" to="41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" strokecolor="#4472c4" strokeweight=".5pt">
                <v:stroke joinstyle="miter"/>
                <w10:wrap anchorx="margin"/>
              </v:line>
            </w:pict>
          </mc:Fallback>
        </mc:AlternateContent>
      </w:r>
    </w:p>
    <w:p w:rsidR="00256EAA" w:rsidRPr="00115587" w:rsidRDefault="009A6CED" w:rsidP="00511CBD">
      <w:pPr>
        <w:pStyle w:val="ListParagraph"/>
        <w:numPr>
          <w:ilvl w:val="0"/>
          <w:numId w:val="1"/>
        </w:numPr>
        <w:ind w:left="360"/>
        <w:rPr>
          <w:rFonts w:ascii="Arial" w:hAnsi="Arial" w:cs="Arial"/>
          <w:sz w:val="24"/>
          <w:szCs w:val="24"/>
        </w:rPr>
      </w:pPr>
      <w:r w:rsidRPr="00115587">
        <w:rPr>
          <w:rFonts w:ascii="Arial" w:hAnsi="Arial" w:cs="Arial"/>
          <w:sz w:val="24"/>
          <w:szCs w:val="24"/>
        </w:rPr>
        <w:t>Contact person</w:t>
      </w:r>
      <w:r w:rsidR="00274A36">
        <w:rPr>
          <w:rFonts w:ascii="Arial" w:hAnsi="Arial" w:cs="Arial"/>
          <w:sz w:val="24"/>
          <w:szCs w:val="24"/>
        </w:rPr>
        <w:t xml:space="preserve"> </w:t>
      </w:r>
      <w:r w:rsidR="00511CBD" w:rsidRPr="00115587">
        <w:rPr>
          <w:rFonts w:ascii="Arial" w:hAnsi="Arial" w:cs="Arial"/>
          <w:sz w:val="24"/>
          <w:szCs w:val="24"/>
        </w:rPr>
        <w:t>during</w:t>
      </w:r>
      <w:r w:rsidR="001677C5" w:rsidRPr="00115587">
        <w:rPr>
          <w:rFonts w:ascii="Arial" w:hAnsi="Arial" w:cs="Arial"/>
          <w:sz w:val="24"/>
          <w:szCs w:val="24"/>
        </w:rPr>
        <w:t>/after</w:t>
      </w:r>
      <w:r w:rsidR="00511CBD" w:rsidRPr="00115587">
        <w:rPr>
          <w:rFonts w:ascii="Arial" w:hAnsi="Arial" w:cs="Arial"/>
          <w:sz w:val="24"/>
          <w:szCs w:val="24"/>
        </w:rPr>
        <w:t xml:space="preserve"> closure</w:t>
      </w:r>
      <w:r w:rsidRPr="00115587">
        <w:rPr>
          <w:rFonts w:ascii="Arial" w:hAnsi="Arial" w:cs="Arial"/>
          <w:sz w:val="24"/>
          <w:szCs w:val="24"/>
        </w:rPr>
        <w:t>:</w:t>
      </w:r>
    </w:p>
    <w:p w:rsidR="00E473A3" w:rsidRDefault="00274A36" w:rsidP="00E473A3">
      <w:pPr>
        <w:pStyle w:val="Title"/>
        <w:jc w:val="left"/>
        <w:rPr>
          <w:rFonts w:ascii="Arial" w:hAnsi="Arial" w:cs="Arial"/>
        </w:rPr>
      </w:pPr>
      <w:r>
        <w:rPr>
          <w:rFonts w:ascii="Arial" w:hAnsi="Arial" w:cs="Arial"/>
          <w:noProof/>
          <w:sz w:val="22"/>
        </w:rPr>
        <mc:AlternateContent>
          <mc:Choice Requires="wps">
            <w:drawing>
              <wp:anchor distT="0" distB="0" distL="114300" distR="114300" simplePos="0" relativeHeight="251665408" behindDoc="0" locked="0" layoutInCell="1" allowOverlap="1">
                <wp:simplePos x="0" y="0"/>
                <wp:positionH relativeFrom="column">
                  <wp:posOffset>2653030</wp:posOffset>
                </wp:positionH>
                <wp:positionV relativeFrom="paragraph">
                  <wp:posOffset>6985</wp:posOffset>
                </wp:positionV>
                <wp:extent cx="2681605" cy="6350"/>
                <wp:effectExtent l="0" t="0" r="23495" b="31750"/>
                <wp:wrapNone/>
                <wp:docPr id="3" name="Straight Connector 3"/>
                <wp:cNvGraphicFramePr/>
                <a:graphic xmlns:a="http://schemas.openxmlformats.org/drawingml/2006/main">
                  <a:graphicData uri="http://schemas.microsoft.com/office/word/2010/wordprocessingShape">
                    <wps:wsp>
                      <wps:cNvCnPr/>
                      <wps:spPr>
                        <a:xfrm>
                          <a:off x="0" y="0"/>
                          <a:ext cx="268160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82101"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pt,.55pt" to="42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" strokecolor="#4472c4 [3204]" strokeweight=".5pt">
                <v:stroke joinstyle="miter"/>
              </v:line>
            </w:pict>
          </mc:Fallback>
        </mc:AlternateContent>
      </w:r>
    </w:p>
    <w:p w:rsidR="00E473A3" w:rsidRDefault="001677C5" w:rsidP="00511CBD">
      <w:pPr>
        <w:pStyle w:val="Title"/>
        <w:numPr>
          <w:ilvl w:val="0"/>
          <w:numId w:val="2"/>
        </w:numPr>
        <w:jc w:val="left"/>
        <w:rPr>
          <w:rFonts w:ascii="Arial" w:hAnsi="Arial" w:cs="Arial"/>
          <w:b w:val="0"/>
        </w:rPr>
      </w:pPr>
      <w:r>
        <w:rPr>
          <w:rFonts w:ascii="Arial" w:hAnsi="Arial" w:cs="Arial"/>
          <w:b w:val="0"/>
          <w:noProof/>
          <w:snapToGrid/>
        </w:rPr>
        <mc:AlternateContent>
          <mc:Choice Requires="wps">
            <w:drawing>
              <wp:anchor distT="0" distB="0" distL="114300" distR="114300" simplePos="0" relativeHeight="251666432" behindDoc="0" locked="0" layoutInCell="1" allowOverlap="1">
                <wp:simplePos x="0" y="0"/>
                <wp:positionH relativeFrom="column">
                  <wp:posOffset>2183642</wp:posOffset>
                </wp:positionH>
                <wp:positionV relativeFrom="paragraph">
                  <wp:posOffset>174246</wp:posOffset>
                </wp:positionV>
                <wp:extent cx="3111689" cy="13174"/>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3111689" cy="13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8C100"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5pt,13.7pt" to="416.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" strokecolor="#4472c4 [3204]" strokeweight=".5pt">
                <v:stroke joinstyle="miter"/>
              </v:line>
            </w:pict>
          </mc:Fallback>
        </mc:AlternateContent>
      </w:r>
      <w:r w:rsidR="00511CBD" w:rsidRPr="00511CBD">
        <w:rPr>
          <w:rFonts w:ascii="Arial" w:hAnsi="Arial" w:cs="Arial"/>
          <w:b w:val="0"/>
        </w:rPr>
        <w:t xml:space="preserve">Contact </w:t>
      </w:r>
      <w:r w:rsidR="004663AD">
        <w:rPr>
          <w:rFonts w:ascii="Arial" w:hAnsi="Arial" w:cs="Arial"/>
          <w:b w:val="0"/>
        </w:rPr>
        <w:t>n</w:t>
      </w:r>
      <w:r w:rsidR="00511CBD" w:rsidRPr="00511CBD">
        <w:rPr>
          <w:rFonts w:ascii="Arial" w:hAnsi="Arial" w:cs="Arial"/>
          <w:b w:val="0"/>
        </w:rPr>
        <w:t>umber</w:t>
      </w:r>
      <w:r w:rsidR="00274A36">
        <w:rPr>
          <w:rFonts w:ascii="Arial" w:hAnsi="Arial" w:cs="Arial"/>
          <w:b w:val="0"/>
        </w:rPr>
        <w:t xml:space="preserve"> &amp; email</w:t>
      </w:r>
      <w:r w:rsidR="00511CBD">
        <w:rPr>
          <w:rFonts w:ascii="Arial" w:hAnsi="Arial" w:cs="Arial"/>
          <w:b w:val="0"/>
        </w:rPr>
        <w:t>:</w:t>
      </w:r>
    </w:p>
    <w:p w:rsidR="00967F26" w:rsidRDefault="00967F26" w:rsidP="00967F26">
      <w:pPr>
        <w:pStyle w:val="Title"/>
        <w:ind w:left="784"/>
        <w:jc w:val="left"/>
        <w:rPr>
          <w:rFonts w:ascii="Arial" w:hAnsi="Arial" w:cs="Arial"/>
          <w:b w:val="0"/>
        </w:rPr>
      </w:pPr>
    </w:p>
    <w:p w:rsidR="00141028" w:rsidRPr="00823467" w:rsidRDefault="00F5209B" w:rsidP="00141028">
      <w:pPr>
        <w:pStyle w:val="ListParagraph"/>
        <w:numPr>
          <w:ilvl w:val="0"/>
          <w:numId w:val="1"/>
        </w:numPr>
        <w:ind w:left="360"/>
        <w:rPr>
          <w:rFonts w:ascii="Arial" w:hAnsi="Arial" w:cs="Arial"/>
          <w:sz w:val="22"/>
        </w:rPr>
      </w:pPr>
      <w:r>
        <w:rPr>
          <w:rFonts w:ascii="Arial" w:hAnsi="Arial" w:cs="Arial"/>
          <w:noProof/>
          <w:sz w:val="22"/>
        </w:rPr>
        <mc:AlternateContent>
          <mc:Choice Requires="wps">
            <w:drawing>
              <wp:anchor distT="0" distB="0" distL="114300" distR="114300" simplePos="0" relativeHeight="251677696" behindDoc="0" locked="0" layoutInCell="1" allowOverlap="1" wp14:anchorId="79D684D7" wp14:editId="35B325B7">
                <wp:simplePos x="0" y="0"/>
                <wp:positionH relativeFrom="column">
                  <wp:posOffset>2524836</wp:posOffset>
                </wp:positionH>
                <wp:positionV relativeFrom="paragraph">
                  <wp:posOffset>175232</wp:posOffset>
                </wp:positionV>
                <wp:extent cx="2770306" cy="6824"/>
                <wp:effectExtent l="0" t="0" r="30480" b="31750"/>
                <wp:wrapNone/>
                <wp:docPr id="12" name="Straight Connector 12"/>
                <wp:cNvGraphicFramePr/>
                <a:graphic xmlns:a="http://schemas.openxmlformats.org/drawingml/2006/main">
                  <a:graphicData uri="http://schemas.microsoft.com/office/word/2010/wordprocessingShape">
                    <wps:wsp>
                      <wps:cNvCnPr/>
                      <wps:spPr>
                        <a:xfrm>
                          <a:off x="0" y="0"/>
                          <a:ext cx="2770306" cy="6824"/>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98F252"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pt,13.8pt" to="416.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" strokecolor="#4472c4" strokeweight=".5pt">
                <v:stroke joinstyle="miter"/>
              </v:line>
            </w:pict>
          </mc:Fallback>
        </mc:AlternateContent>
      </w:r>
      <w:r>
        <w:rPr>
          <w:rFonts w:ascii="Arial" w:hAnsi="Arial" w:cs="Arial"/>
          <w:sz w:val="24"/>
          <w:szCs w:val="24"/>
        </w:rPr>
        <w:t>B</w:t>
      </w:r>
      <w:r w:rsidR="00141028" w:rsidRPr="00115587">
        <w:rPr>
          <w:rFonts w:ascii="Arial" w:hAnsi="Arial" w:cs="Arial"/>
          <w:sz w:val="24"/>
          <w:szCs w:val="24"/>
        </w:rPr>
        <w:t>ond</w:t>
      </w:r>
      <w:r>
        <w:rPr>
          <w:rFonts w:ascii="Arial" w:hAnsi="Arial" w:cs="Arial"/>
          <w:sz w:val="24"/>
          <w:szCs w:val="24"/>
        </w:rPr>
        <w:t xml:space="preserve"> company &amp; contact number</w:t>
      </w:r>
      <w:r w:rsidR="00141028">
        <w:rPr>
          <w:rFonts w:ascii="Arial" w:hAnsi="Arial" w:cs="Arial"/>
          <w:sz w:val="22"/>
        </w:rPr>
        <w:t xml:space="preserve">: </w:t>
      </w:r>
    </w:p>
    <w:p w:rsidR="00141028" w:rsidRDefault="00141028" w:rsidP="00141028">
      <w:pPr>
        <w:pStyle w:val="Title"/>
        <w:jc w:val="left"/>
        <w:rPr>
          <w:rFonts w:ascii="Arial" w:hAnsi="Arial" w:cs="Arial"/>
        </w:rPr>
      </w:pPr>
    </w:p>
    <w:p w:rsidR="00141028" w:rsidRDefault="00F5209B" w:rsidP="00141028">
      <w:pPr>
        <w:pStyle w:val="Title"/>
        <w:numPr>
          <w:ilvl w:val="0"/>
          <w:numId w:val="2"/>
        </w:numPr>
        <w:jc w:val="left"/>
        <w:rPr>
          <w:rFonts w:ascii="Arial" w:hAnsi="Arial" w:cs="Arial"/>
          <w:b w:val="0"/>
        </w:rPr>
      </w:pPr>
      <w:r>
        <w:rPr>
          <w:rFonts w:ascii="Arial" w:hAnsi="Arial" w:cs="Arial"/>
          <w:b w:val="0"/>
        </w:rPr>
        <w:t>Current b</w:t>
      </w:r>
      <w:r w:rsidR="00C94CE0">
        <w:rPr>
          <w:rFonts w:ascii="Arial" w:hAnsi="Arial" w:cs="Arial"/>
          <w:b w:val="0"/>
        </w:rPr>
        <w:t>ond:</w:t>
      </w:r>
      <w:r w:rsidR="00203C7A">
        <w:rPr>
          <w:rFonts w:ascii="Arial" w:hAnsi="Arial" w:cs="Arial"/>
          <w:b w:val="0"/>
        </w:rPr>
        <w:t xml:space="preserve"> $</w:t>
      </w:r>
      <w:r w:rsidR="00C94CE0">
        <w:rPr>
          <w:rFonts w:ascii="Arial" w:hAnsi="Arial" w:cs="Arial"/>
          <w:b w:val="0"/>
        </w:rPr>
        <w:t xml:space="preserve"> </w:t>
      </w:r>
      <w:r w:rsidR="00141028">
        <w:rPr>
          <w:rFonts w:ascii="Arial" w:hAnsi="Arial" w:cs="Arial"/>
          <w:b w:val="0"/>
        </w:rPr>
        <w:t xml:space="preserve"> </w:t>
      </w:r>
    </w:p>
    <w:p w:rsidR="00141028" w:rsidRDefault="00141028" w:rsidP="00141028">
      <w:pPr>
        <w:pStyle w:val="Title"/>
        <w:ind w:left="784"/>
        <w:jc w:val="left"/>
        <w:rPr>
          <w:rFonts w:ascii="Arial" w:hAnsi="Arial" w:cs="Arial"/>
          <w:b w:val="0"/>
        </w:rPr>
      </w:pPr>
      <w:r>
        <w:rPr>
          <w:rFonts w:ascii="Arial" w:hAnsi="Arial" w:cs="Arial"/>
          <w:b w:val="0"/>
          <w:noProof/>
          <w:snapToGrid/>
        </w:rPr>
        <mc:AlternateContent>
          <mc:Choice Requires="wps">
            <w:drawing>
              <wp:anchor distT="0" distB="0" distL="114300" distR="114300" simplePos="0" relativeHeight="251678720" behindDoc="0" locked="0" layoutInCell="1" allowOverlap="1" wp14:anchorId="34BAAFD4" wp14:editId="78F82364">
                <wp:simplePos x="0" y="0"/>
                <wp:positionH relativeFrom="column">
                  <wp:posOffset>1499529</wp:posOffset>
                </wp:positionH>
                <wp:positionV relativeFrom="paragraph">
                  <wp:posOffset>5080</wp:posOffset>
                </wp:positionV>
                <wp:extent cx="191751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17511"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9F53B7"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8.05pt,.4pt" to="2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" strokecolor="#4472c4" strokeweight=".5pt">
                <v:stroke joinstyle="miter"/>
              </v:line>
            </w:pict>
          </mc:Fallback>
        </mc:AlternateContent>
      </w:r>
    </w:p>
    <w:p w:rsidR="00080054" w:rsidRDefault="00756744" w:rsidP="00203C7A">
      <w:pPr>
        <w:pStyle w:val="ListParagraph"/>
        <w:numPr>
          <w:ilvl w:val="0"/>
          <w:numId w:val="1"/>
        </w:numPr>
        <w:ind w:left="360"/>
        <w:rPr>
          <w:rFonts w:ascii="Arial" w:hAnsi="Arial" w:cs="Arial"/>
          <w:sz w:val="24"/>
          <w:szCs w:val="24"/>
        </w:rPr>
      </w:pPr>
      <w:r>
        <w:rPr>
          <w:rFonts w:ascii="Arial" w:hAnsi="Arial" w:cs="Arial"/>
          <w:sz w:val="24"/>
          <w:szCs w:val="24"/>
        </w:rPr>
        <w:t>Explain</w:t>
      </w:r>
      <w:r w:rsidR="00080054">
        <w:rPr>
          <w:rFonts w:ascii="Arial" w:hAnsi="Arial" w:cs="Arial"/>
          <w:sz w:val="24"/>
          <w:szCs w:val="24"/>
        </w:rPr>
        <w:t xml:space="preserve"> availability and how students will obtain official transcripts:</w:t>
      </w:r>
    </w:p>
    <w:p w:rsidR="00080054" w:rsidRDefault="007F7D50" w:rsidP="00080054">
      <w:pPr>
        <w:pStyle w:val="ListParagraph"/>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margin">
                  <wp:posOffset>247426</wp:posOffset>
                </wp:positionH>
                <wp:positionV relativeFrom="paragraph">
                  <wp:posOffset>8331</wp:posOffset>
                </wp:positionV>
                <wp:extent cx="5670644" cy="959186"/>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5670644" cy="959186"/>
                        </a:xfrm>
                        <a:prstGeom prst="rect">
                          <a:avLst/>
                        </a:prstGeom>
                        <a:solidFill>
                          <a:schemeClr val="lt1"/>
                        </a:solidFill>
                        <a:ln w="6350">
                          <a:solidFill>
                            <a:prstClr val="black"/>
                          </a:solidFill>
                        </a:ln>
                      </wps:spPr>
                      <wps:txbx>
                        <w:txbxContent>
                          <w:p w:rsidR="007F7D50" w:rsidRPr="00980ACC" w:rsidRDefault="007F7D5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9.5pt;margin-top:.65pt;width:446.5pt;height:7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" fillcolor="white [3201]" strokeweight=".5pt">
                <v:textbox>
                  <w:txbxContent>
                    <w:p w:rsidR="007F7D50" w:rsidRPr="00980ACC" w:rsidRDefault="007F7D50">
                      <w:pPr>
                        <w:rPr>
                          <w:rFonts w:ascii="Arial" w:hAnsi="Arial" w:cs="Arial"/>
                        </w:rPr>
                      </w:pPr>
                    </w:p>
                  </w:txbxContent>
                </v:textbox>
                <w10:wrap anchorx="margin"/>
              </v:shape>
            </w:pict>
          </mc:Fallback>
        </mc:AlternateContent>
      </w:r>
    </w:p>
    <w:p w:rsidR="00F5209B" w:rsidRPr="00080054" w:rsidRDefault="00080054" w:rsidP="00080054">
      <w:pPr>
        <w:pStyle w:val="ListParagraph"/>
        <w:ind w:left="360"/>
        <w:rPr>
          <w:rFonts w:ascii="Arial" w:hAnsi="Arial" w:cs="Arial"/>
          <w:sz w:val="24"/>
          <w:szCs w:val="24"/>
        </w:rPr>
      </w:pPr>
      <w:r>
        <w:rPr>
          <w:rFonts w:ascii="Arial" w:hAnsi="Arial" w:cs="Arial"/>
          <w:sz w:val="24"/>
          <w:szCs w:val="24"/>
        </w:rPr>
        <w:t xml:space="preserve"> </w:t>
      </w:r>
    </w:p>
    <w:p w:rsidR="00F5209B" w:rsidRDefault="00F5209B" w:rsidP="00724A08">
      <w:pPr>
        <w:jc w:val="center"/>
        <w:rPr>
          <w:b/>
          <w:sz w:val="24"/>
          <w:szCs w:val="24"/>
          <w:u w:val="single"/>
        </w:rPr>
      </w:pPr>
    </w:p>
    <w:p w:rsidR="00F5209B" w:rsidRPr="00080054" w:rsidRDefault="00F5209B" w:rsidP="00080054">
      <w:pPr>
        <w:rPr>
          <w:b/>
          <w:sz w:val="24"/>
          <w:szCs w:val="24"/>
          <w:u w:val="single"/>
        </w:rPr>
      </w:pPr>
    </w:p>
    <w:p w:rsidR="00F5209B" w:rsidRDefault="00F5209B" w:rsidP="00724A08">
      <w:pPr>
        <w:jc w:val="center"/>
        <w:rPr>
          <w:b/>
          <w:sz w:val="24"/>
          <w:szCs w:val="24"/>
          <w:u w:val="single"/>
        </w:rPr>
      </w:pPr>
    </w:p>
    <w:p w:rsidR="00756744" w:rsidRDefault="00756744" w:rsidP="0042358A">
      <w:pPr>
        <w:rPr>
          <w:sz w:val="24"/>
          <w:szCs w:val="24"/>
        </w:rPr>
      </w:pPr>
    </w:p>
    <w:p w:rsidR="0042358A" w:rsidRPr="00B737B5" w:rsidRDefault="00E82D64" w:rsidP="0042358A">
      <w:pPr>
        <w:pStyle w:val="ListParagraph"/>
        <w:numPr>
          <w:ilvl w:val="0"/>
          <w:numId w:val="1"/>
        </w:numPr>
        <w:ind w:left="360"/>
        <w:rPr>
          <w:rFonts w:ascii="Arial" w:hAnsi="Arial" w:cs="Arial"/>
          <w:sz w:val="24"/>
          <w:szCs w:val="24"/>
        </w:rPr>
      </w:pPr>
      <w:r w:rsidRPr="00B737B5">
        <w:rPr>
          <w:rFonts w:ascii="Arial" w:hAnsi="Arial" w:cs="Arial"/>
          <w:sz w:val="24"/>
          <w:szCs w:val="24"/>
        </w:rPr>
        <w:t>Identify teach-out partners and</w:t>
      </w:r>
      <w:r w:rsidR="00EF498C" w:rsidRPr="00B737B5">
        <w:rPr>
          <w:rFonts w:ascii="Arial" w:hAnsi="Arial" w:cs="Arial"/>
          <w:sz w:val="24"/>
          <w:szCs w:val="24"/>
        </w:rPr>
        <w:t xml:space="preserve"> </w:t>
      </w:r>
      <w:r w:rsidRPr="00B737B5">
        <w:rPr>
          <w:rFonts w:ascii="Arial" w:hAnsi="Arial" w:cs="Arial"/>
          <w:sz w:val="24"/>
          <w:szCs w:val="24"/>
        </w:rPr>
        <w:t xml:space="preserve">comparable programs offered at </w:t>
      </w:r>
      <w:r w:rsidR="00EF498C" w:rsidRPr="00B737B5">
        <w:rPr>
          <w:rFonts w:ascii="Arial" w:hAnsi="Arial" w:cs="Arial"/>
          <w:sz w:val="24"/>
          <w:szCs w:val="24"/>
        </w:rPr>
        <w:t>nearby institutions</w:t>
      </w:r>
      <w:r w:rsidR="00B737B5">
        <w:rPr>
          <w:rFonts w:ascii="Arial" w:hAnsi="Arial" w:cs="Arial"/>
          <w:sz w:val="24"/>
          <w:szCs w:val="24"/>
        </w:rPr>
        <w:t>:</w:t>
      </w:r>
      <w:r w:rsidRPr="00B737B5">
        <w:rPr>
          <w:rFonts w:ascii="Arial" w:hAnsi="Arial" w:cs="Arial"/>
          <w:sz w:val="24"/>
          <w:szCs w:val="24"/>
        </w:rPr>
        <w:t xml:space="preserve"> </w:t>
      </w:r>
    </w:p>
    <w:p w:rsidR="007F7D50" w:rsidRDefault="00EF498C" w:rsidP="00724A08">
      <w:pPr>
        <w:jc w:val="center"/>
        <w:rPr>
          <w:b/>
          <w:sz w:val="24"/>
          <w:szCs w:val="24"/>
          <w:u w:val="single"/>
        </w:rPr>
      </w:pPr>
      <w:r w:rsidRPr="00EF498C">
        <w:rPr>
          <w:rFonts w:ascii="Arial" w:hAnsi="Arial" w:cs="Arial"/>
          <w:noProof/>
          <w:sz w:val="24"/>
          <w:szCs w:val="24"/>
        </w:rPr>
        <mc:AlternateContent>
          <mc:Choice Requires="wps">
            <w:drawing>
              <wp:anchor distT="0" distB="0" distL="114300" distR="114300" simplePos="0" relativeHeight="251681792" behindDoc="0" locked="0" layoutInCell="1" allowOverlap="1" wp14:anchorId="787ADFA1" wp14:editId="1CE224E4">
                <wp:simplePos x="0" y="0"/>
                <wp:positionH relativeFrom="margin">
                  <wp:posOffset>247426</wp:posOffset>
                </wp:positionH>
                <wp:positionV relativeFrom="paragraph">
                  <wp:posOffset>40154</wp:posOffset>
                </wp:positionV>
                <wp:extent cx="5650173" cy="1172584"/>
                <wp:effectExtent l="0" t="0" r="27305" b="27940"/>
                <wp:wrapNone/>
                <wp:docPr id="17" name="Text Box 17"/>
                <wp:cNvGraphicFramePr/>
                <a:graphic xmlns:a="http://schemas.openxmlformats.org/drawingml/2006/main">
                  <a:graphicData uri="http://schemas.microsoft.com/office/word/2010/wordprocessingShape">
                    <wps:wsp>
                      <wps:cNvSpPr txBox="1"/>
                      <wps:spPr>
                        <a:xfrm>
                          <a:off x="0" y="0"/>
                          <a:ext cx="5650173" cy="1172584"/>
                        </a:xfrm>
                        <a:prstGeom prst="rect">
                          <a:avLst/>
                        </a:prstGeom>
                        <a:solidFill>
                          <a:sysClr val="window" lastClr="FFFFFF"/>
                        </a:solidFill>
                        <a:ln w="6350">
                          <a:solidFill>
                            <a:prstClr val="black"/>
                          </a:solidFill>
                        </a:ln>
                      </wps:spPr>
                      <wps:txbx>
                        <w:txbxContent>
                          <w:p w:rsidR="00EF498C" w:rsidRPr="00980ACC" w:rsidRDefault="00EF498C" w:rsidP="00EF498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ADFA1" id="Text Box 17" o:spid="_x0000_s1027" type="#_x0000_t202" style="position:absolute;left:0;text-align:left;margin-left:19.5pt;margin-top:3.15pt;width:444.9pt;height:92.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" fillcolor="window" strokeweight=".5pt">
                <v:textbox>
                  <w:txbxContent>
                    <w:p w:rsidR="00EF498C" w:rsidRPr="00980ACC" w:rsidRDefault="00EF498C" w:rsidP="00EF498C">
                      <w:pPr>
                        <w:rPr>
                          <w:rFonts w:ascii="Arial" w:hAnsi="Arial" w:cs="Arial"/>
                        </w:rPr>
                      </w:pPr>
                    </w:p>
                  </w:txbxContent>
                </v:textbox>
                <w10:wrap anchorx="margin"/>
              </v:shape>
            </w:pict>
          </mc:Fallback>
        </mc:AlternateContent>
      </w:r>
    </w:p>
    <w:p w:rsidR="007F7D50" w:rsidRDefault="007F7D50" w:rsidP="00724A08">
      <w:pPr>
        <w:jc w:val="center"/>
        <w:rPr>
          <w:b/>
          <w:sz w:val="24"/>
          <w:szCs w:val="24"/>
          <w:u w:val="single"/>
        </w:rPr>
      </w:pPr>
    </w:p>
    <w:p w:rsidR="007F7D50" w:rsidRDefault="007F7D50" w:rsidP="00724A08">
      <w:pPr>
        <w:jc w:val="center"/>
        <w:rPr>
          <w:b/>
          <w:sz w:val="24"/>
          <w:szCs w:val="24"/>
          <w:u w:val="single"/>
        </w:rPr>
      </w:pPr>
    </w:p>
    <w:p w:rsidR="007F7D50" w:rsidRDefault="007F7D50" w:rsidP="00724A08">
      <w:pPr>
        <w:jc w:val="center"/>
        <w:rPr>
          <w:b/>
          <w:sz w:val="24"/>
          <w:szCs w:val="24"/>
          <w:u w:val="single"/>
        </w:rPr>
      </w:pPr>
    </w:p>
    <w:p w:rsidR="0042358A" w:rsidRDefault="0042358A" w:rsidP="00724A08">
      <w:pPr>
        <w:jc w:val="center"/>
        <w:rPr>
          <w:b/>
          <w:sz w:val="24"/>
          <w:szCs w:val="24"/>
          <w:u w:val="single"/>
        </w:rPr>
      </w:pPr>
    </w:p>
    <w:p w:rsidR="00EF498C" w:rsidRDefault="00EF498C" w:rsidP="00724A08">
      <w:pPr>
        <w:jc w:val="center"/>
        <w:rPr>
          <w:b/>
          <w:sz w:val="24"/>
          <w:szCs w:val="24"/>
          <w:u w:val="single"/>
        </w:rPr>
      </w:pPr>
    </w:p>
    <w:p w:rsidR="00A3171D" w:rsidRDefault="00A3171D" w:rsidP="00724A08">
      <w:pPr>
        <w:jc w:val="center"/>
        <w:rPr>
          <w:b/>
          <w:sz w:val="24"/>
          <w:szCs w:val="24"/>
          <w:u w:val="single"/>
        </w:rPr>
      </w:pPr>
    </w:p>
    <w:p w:rsidR="00A63F3F" w:rsidRPr="00724A08" w:rsidRDefault="00566BE7" w:rsidP="00724A08">
      <w:pPr>
        <w:jc w:val="center"/>
        <w:rPr>
          <w:b/>
          <w:sz w:val="24"/>
          <w:szCs w:val="24"/>
        </w:rPr>
      </w:pPr>
      <w:r w:rsidRPr="00815DE4">
        <w:rPr>
          <w:b/>
          <w:sz w:val="24"/>
          <w:szCs w:val="24"/>
          <w:u w:val="single"/>
        </w:rPr>
        <w:t>AFFIRMATION</w:t>
      </w:r>
      <w:r w:rsidRPr="00815DE4">
        <w:rPr>
          <w:b/>
          <w:sz w:val="24"/>
          <w:szCs w:val="24"/>
        </w:rPr>
        <w:t>:</w:t>
      </w:r>
    </w:p>
    <w:p w:rsidR="009C6FE9" w:rsidRDefault="009C6FE9" w:rsidP="00815DE4">
      <w:pPr>
        <w:pStyle w:val="Subtitle"/>
        <w:jc w:val="left"/>
        <w:rPr>
          <w:rFonts w:ascii="Arial" w:hAnsi="Arial" w:cs="Arial"/>
          <w:sz w:val="22"/>
          <w:szCs w:val="22"/>
        </w:rPr>
      </w:pPr>
    </w:p>
    <w:p w:rsidR="00815DE4" w:rsidRPr="00115587" w:rsidRDefault="00815DE4" w:rsidP="00E11D64">
      <w:pPr>
        <w:pStyle w:val="Subtitle"/>
        <w:jc w:val="left"/>
        <w:rPr>
          <w:rFonts w:ascii="Arial" w:hAnsi="Arial" w:cs="Arial"/>
          <w:szCs w:val="24"/>
        </w:rPr>
      </w:pPr>
      <w:r w:rsidRPr="00115587">
        <w:rPr>
          <w:rFonts w:ascii="Arial" w:hAnsi="Arial" w:cs="Arial"/>
          <w:szCs w:val="24"/>
        </w:rPr>
        <w:t xml:space="preserve">I </w:t>
      </w:r>
      <w:r w:rsidR="009C6FE9" w:rsidRPr="00115587">
        <w:rPr>
          <w:rFonts w:ascii="Arial" w:hAnsi="Arial" w:cs="Arial"/>
          <w:szCs w:val="24"/>
        </w:rPr>
        <w:t>c</w:t>
      </w:r>
      <w:r w:rsidRPr="00115587">
        <w:rPr>
          <w:rFonts w:ascii="Arial" w:hAnsi="Arial" w:cs="Arial"/>
          <w:szCs w:val="24"/>
        </w:rPr>
        <w:t>ertify th</w:t>
      </w:r>
      <w:r w:rsidR="009C6FE9" w:rsidRPr="00115587">
        <w:rPr>
          <w:rFonts w:ascii="Arial" w:hAnsi="Arial" w:cs="Arial"/>
          <w:szCs w:val="24"/>
        </w:rPr>
        <w:t xml:space="preserve">at I am an authorized representative of the school identified herein.  </w:t>
      </w:r>
      <w:r w:rsidRPr="00115587">
        <w:rPr>
          <w:rFonts w:ascii="Arial" w:hAnsi="Arial" w:cs="Arial"/>
          <w:szCs w:val="24"/>
        </w:rPr>
        <w:t xml:space="preserve">I </w:t>
      </w:r>
      <w:r w:rsidR="00FC208F" w:rsidRPr="00115587">
        <w:rPr>
          <w:rFonts w:ascii="Arial" w:hAnsi="Arial" w:cs="Arial"/>
          <w:szCs w:val="24"/>
        </w:rPr>
        <w:t xml:space="preserve">affirm </w:t>
      </w:r>
      <w:r w:rsidR="009C6FE9" w:rsidRPr="00115587">
        <w:rPr>
          <w:rFonts w:ascii="Arial" w:hAnsi="Arial" w:cs="Arial"/>
          <w:szCs w:val="24"/>
        </w:rPr>
        <w:t xml:space="preserve">that </w:t>
      </w:r>
      <w:r w:rsidR="00E802BC" w:rsidRPr="00115587">
        <w:rPr>
          <w:rFonts w:ascii="Arial" w:hAnsi="Arial" w:cs="Arial"/>
          <w:szCs w:val="24"/>
          <w:u w:val="single"/>
        </w:rPr>
        <w:t>ALL</w:t>
      </w:r>
      <w:r w:rsidR="000F416A" w:rsidRPr="00115587">
        <w:rPr>
          <w:rFonts w:ascii="Arial" w:hAnsi="Arial" w:cs="Arial"/>
          <w:szCs w:val="24"/>
        </w:rPr>
        <w:t xml:space="preserve"> </w:t>
      </w:r>
      <w:r w:rsidR="009C6FE9" w:rsidRPr="00115587">
        <w:rPr>
          <w:rFonts w:ascii="Arial" w:hAnsi="Arial" w:cs="Arial"/>
          <w:i/>
          <w:szCs w:val="24"/>
        </w:rPr>
        <w:t>Additional</w:t>
      </w:r>
      <w:r w:rsidR="00993919">
        <w:rPr>
          <w:rFonts w:ascii="Arial" w:hAnsi="Arial" w:cs="Arial"/>
          <w:i/>
          <w:szCs w:val="24"/>
        </w:rPr>
        <w:t xml:space="preserve"> Required</w:t>
      </w:r>
      <w:r w:rsidR="009C6FE9" w:rsidRPr="00115587">
        <w:rPr>
          <w:rFonts w:ascii="Arial" w:hAnsi="Arial" w:cs="Arial"/>
          <w:i/>
          <w:szCs w:val="24"/>
        </w:rPr>
        <w:t xml:space="preserve"> Documentation</w:t>
      </w:r>
      <w:r w:rsidR="009C6FE9" w:rsidRPr="00115587">
        <w:rPr>
          <w:rFonts w:ascii="Arial" w:hAnsi="Arial" w:cs="Arial"/>
          <w:szCs w:val="24"/>
        </w:rPr>
        <w:t xml:space="preserve"> (Items A - </w:t>
      </w:r>
      <w:r w:rsidR="00417689">
        <w:rPr>
          <w:rFonts w:ascii="Arial" w:hAnsi="Arial" w:cs="Arial"/>
          <w:szCs w:val="24"/>
        </w:rPr>
        <w:t>F</w:t>
      </w:r>
      <w:r w:rsidR="009C6FE9" w:rsidRPr="00115587">
        <w:rPr>
          <w:rFonts w:ascii="Arial" w:hAnsi="Arial" w:cs="Arial"/>
          <w:szCs w:val="24"/>
        </w:rPr>
        <w:t xml:space="preserve"> on the following page</w:t>
      </w:r>
      <w:r w:rsidR="00993919">
        <w:rPr>
          <w:rFonts w:ascii="Arial" w:hAnsi="Arial" w:cs="Arial"/>
          <w:szCs w:val="24"/>
        </w:rPr>
        <w:t>s</w:t>
      </w:r>
      <w:r w:rsidR="00E802BC" w:rsidRPr="00115587">
        <w:rPr>
          <w:rFonts w:ascii="Arial" w:hAnsi="Arial" w:cs="Arial"/>
          <w:szCs w:val="24"/>
        </w:rPr>
        <w:t>) are attached to this Notice</w:t>
      </w:r>
      <w:r w:rsidR="00E11D64" w:rsidRPr="00115587">
        <w:rPr>
          <w:rFonts w:ascii="Arial" w:hAnsi="Arial" w:cs="Arial"/>
          <w:szCs w:val="24"/>
        </w:rPr>
        <w:t xml:space="preserve">.  </w:t>
      </w:r>
      <w:r w:rsidR="00FC208F" w:rsidRPr="00115587">
        <w:rPr>
          <w:rFonts w:ascii="Arial" w:hAnsi="Arial" w:cs="Arial"/>
          <w:szCs w:val="24"/>
        </w:rPr>
        <w:t xml:space="preserve">I further certify the school will confirm completion of </w:t>
      </w:r>
      <w:r w:rsidR="00E11D64" w:rsidRPr="00115587">
        <w:rPr>
          <w:rFonts w:ascii="Arial" w:hAnsi="Arial" w:cs="Arial"/>
          <w:szCs w:val="24"/>
        </w:rPr>
        <w:t>all student teach-outs, transfers, and refunds; and record transfer to the State Archives</w:t>
      </w:r>
      <w:r w:rsidR="00993919">
        <w:rPr>
          <w:rFonts w:ascii="Arial" w:hAnsi="Arial" w:cs="Arial"/>
          <w:szCs w:val="24"/>
        </w:rPr>
        <w:t>,</w:t>
      </w:r>
      <w:r w:rsidR="00E11D64" w:rsidRPr="00115587">
        <w:rPr>
          <w:rFonts w:ascii="Arial" w:hAnsi="Arial" w:cs="Arial"/>
          <w:szCs w:val="24"/>
        </w:rPr>
        <w:t xml:space="preserve"> upon final closure of the institution.</w:t>
      </w:r>
    </w:p>
    <w:p w:rsidR="00E11D64" w:rsidRDefault="00E11D64" w:rsidP="00E11D64">
      <w:pPr>
        <w:pStyle w:val="Subtitle"/>
        <w:jc w:val="left"/>
        <w:rPr>
          <w:rFonts w:ascii="Arial" w:hAnsi="Arial" w:cs="Arial"/>
          <w:sz w:val="22"/>
          <w:szCs w:val="22"/>
        </w:rPr>
      </w:pPr>
    </w:p>
    <w:p w:rsidR="00493C51" w:rsidRDefault="00493C51" w:rsidP="00E11D64">
      <w:pPr>
        <w:pStyle w:val="Subtitle"/>
        <w:jc w:val="left"/>
        <w:rPr>
          <w:rFonts w:ascii="Arial" w:hAnsi="Arial" w:cs="Arial"/>
          <w:smallCaps/>
          <w:sz w:val="22"/>
        </w:rPr>
      </w:pPr>
    </w:p>
    <w:p w:rsidR="00815DE4" w:rsidRPr="002400CD" w:rsidRDefault="00815DE4" w:rsidP="00815DE4">
      <w:pPr>
        <w:pStyle w:val="BodyText"/>
        <w:pBdr>
          <w:top w:val="single" w:sz="2" w:space="0" w:color="auto"/>
        </w:pBdr>
        <w:rPr>
          <w:rFonts w:ascii="Arial" w:hAnsi="Arial" w:cs="Arial"/>
          <w:smallCaps/>
          <w:sz w:val="24"/>
          <w:szCs w:val="24"/>
        </w:rPr>
      </w:pPr>
      <w:r w:rsidRPr="002400CD">
        <w:rPr>
          <w:rFonts w:ascii="Arial" w:hAnsi="Arial" w:cs="Arial"/>
          <w:sz w:val="24"/>
          <w:szCs w:val="24"/>
        </w:rPr>
        <w:t>Print</w:t>
      </w:r>
      <w:r w:rsidRPr="002400CD">
        <w:rPr>
          <w:rFonts w:ascii="Arial" w:hAnsi="Arial" w:cs="Arial"/>
          <w:sz w:val="24"/>
          <w:szCs w:val="24"/>
        </w:rPr>
        <w:tab/>
      </w:r>
      <w:r w:rsidRPr="002400CD">
        <w:rPr>
          <w:rFonts w:ascii="Arial" w:hAnsi="Arial" w:cs="Arial"/>
          <w:sz w:val="24"/>
          <w:szCs w:val="24"/>
        </w:rPr>
        <w:tab/>
      </w:r>
      <w:r w:rsidRPr="002400CD">
        <w:rPr>
          <w:rFonts w:ascii="Arial" w:hAnsi="Arial" w:cs="Arial"/>
          <w:sz w:val="24"/>
          <w:szCs w:val="24"/>
        </w:rPr>
        <w:tab/>
      </w:r>
      <w:r w:rsidRPr="002400CD">
        <w:rPr>
          <w:rFonts w:ascii="Arial" w:hAnsi="Arial" w:cs="Arial"/>
          <w:sz w:val="24"/>
          <w:szCs w:val="24"/>
        </w:rPr>
        <w:tab/>
      </w:r>
      <w:r w:rsidRPr="002400CD">
        <w:rPr>
          <w:rFonts w:ascii="Arial" w:hAnsi="Arial" w:cs="Arial"/>
          <w:sz w:val="24"/>
          <w:szCs w:val="24"/>
        </w:rPr>
        <w:tab/>
        <w:t xml:space="preserve">    Signature</w:t>
      </w:r>
      <w:r w:rsidRPr="002400CD">
        <w:rPr>
          <w:rFonts w:ascii="Arial" w:hAnsi="Arial" w:cs="Arial"/>
          <w:sz w:val="24"/>
          <w:szCs w:val="24"/>
        </w:rPr>
        <w:tab/>
      </w:r>
      <w:r w:rsidRPr="002400CD">
        <w:rPr>
          <w:rFonts w:ascii="Arial" w:hAnsi="Arial" w:cs="Arial"/>
          <w:sz w:val="24"/>
          <w:szCs w:val="24"/>
        </w:rPr>
        <w:tab/>
      </w:r>
      <w:r w:rsidRPr="002400CD">
        <w:rPr>
          <w:rFonts w:ascii="Arial" w:hAnsi="Arial" w:cs="Arial"/>
          <w:sz w:val="24"/>
          <w:szCs w:val="24"/>
        </w:rPr>
        <w:tab/>
        <w:t xml:space="preserve">     </w:t>
      </w:r>
      <w:r w:rsidRPr="002400CD">
        <w:rPr>
          <w:rFonts w:ascii="Arial" w:hAnsi="Arial" w:cs="Arial"/>
          <w:sz w:val="24"/>
          <w:szCs w:val="24"/>
        </w:rPr>
        <w:tab/>
        <w:t xml:space="preserve">          Date</w:t>
      </w:r>
    </w:p>
    <w:p w:rsidR="004663AD" w:rsidRPr="00B402BF" w:rsidRDefault="00543BF1" w:rsidP="00543BF1">
      <w:pPr>
        <w:jc w:val="center"/>
        <w:rPr>
          <w:rFonts w:ascii="Arial" w:hAnsi="Arial" w:cs="Arial"/>
          <w:b/>
          <w:sz w:val="24"/>
          <w:szCs w:val="24"/>
        </w:rPr>
      </w:pPr>
      <w:r w:rsidRPr="00B402BF">
        <w:rPr>
          <w:rFonts w:ascii="Arial" w:hAnsi="Arial" w:cs="Arial"/>
          <w:b/>
          <w:sz w:val="24"/>
          <w:szCs w:val="24"/>
          <w:u w:val="single"/>
        </w:rPr>
        <w:lastRenderedPageBreak/>
        <w:t>A</w:t>
      </w:r>
      <w:r w:rsidR="00963851" w:rsidRPr="00B402BF">
        <w:rPr>
          <w:rFonts w:ascii="Arial" w:hAnsi="Arial" w:cs="Arial"/>
          <w:b/>
          <w:sz w:val="24"/>
          <w:szCs w:val="24"/>
          <w:u w:val="single"/>
        </w:rPr>
        <w:t xml:space="preserve">DDITIONAL </w:t>
      </w:r>
      <w:r w:rsidRPr="00B402BF">
        <w:rPr>
          <w:rFonts w:ascii="Arial" w:hAnsi="Arial" w:cs="Arial"/>
          <w:b/>
          <w:sz w:val="24"/>
          <w:szCs w:val="24"/>
          <w:u w:val="single"/>
        </w:rPr>
        <w:t xml:space="preserve">REQUIRED </w:t>
      </w:r>
      <w:r w:rsidR="00963851" w:rsidRPr="00B402BF">
        <w:rPr>
          <w:rFonts w:ascii="Arial" w:hAnsi="Arial" w:cs="Arial"/>
          <w:b/>
          <w:sz w:val="24"/>
          <w:szCs w:val="24"/>
          <w:u w:val="single"/>
        </w:rPr>
        <w:t>DOCUMENTATION</w:t>
      </w:r>
    </w:p>
    <w:p w:rsidR="00543BF1" w:rsidRPr="00B402BF" w:rsidRDefault="00543BF1" w:rsidP="00967F26">
      <w:pPr>
        <w:rPr>
          <w:rFonts w:ascii="Arial" w:hAnsi="Arial" w:cs="Arial"/>
          <w:b/>
          <w:sz w:val="24"/>
          <w:szCs w:val="24"/>
        </w:rPr>
      </w:pPr>
    </w:p>
    <w:p w:rsidR="00963851" w:rsidRPr="00B402BF" w:rsidRDefault="00690383" w:rsidP="00963851">
      <w:pPr>
        <w:pStyle w:val="ListParagraph"/>
        <w:numPr>
          <w:ilvl w:val="0"/>
          <w:numId w:val="6"/>
        </w:numPr>
        <w:rPr>
          <w:rFonts w:ascii="Arial" w:hAnsi="Arial" w:cs="Arial"/>
          <w:b/>
          <w:sz w:val="24"/>
          <w:szCs w:val="24"/>
        </w:rPr>
      </w:pPr>
      <w:r w:rsidRPr="00C348AD">
        <w:rPr>
          <w:rFonts w:ascii="Arial" w:hAnsi="Arial" w:cs="Arial"/>
          <w:b/>
          <w:sz w:val="24"/>
          <w:szCs w:val="24"/>
        </w:rPr>
        <w:t>Termination of advertising/recruitment</w:t>
      </w:r>
      <w:r w:rsidRPr="00B402BF">
        <w:rPr>
          <w:rFonts w:ascii="Arial" w:hAnsi="Arial" w:cs="Arial"/>
          <w:sz w:val="24"/>
          <w:szCs w:val="24"/>
        </w:rPr>
        <w:t xml:space="preserve"> </w:t>
      </w:r>
      <w:r w:rsidR="00A45A1D" w:rsidRPr="00B402BF">
        <w:rPr>
          <w:rFonts w:ascii="Arial" w:hAnsi="Arial" w:cs="Arial"/>
          <w:sz w:val="24"/>
          <w:szCs w:val="24"/>
        </w:rPr>
        <w:t>–</w:t>
      </w:r>
      <w:r w:rsidRPr="00B402BF">
        <w:rPr>
          <w:rFonts w:ascii="Arial" w:hAnsi="Arial" w:cs="Arial"/>
          <w:sz w:val="24"/>
          <w:szCs w:val="24"/>
        </w:rPr>
        <w:t xml:space="preserve"> </w:t>
      </w:r>
      <w:r w:rsidR="00806781" w:rsidRPr="00B402BF">
        <w:rPr>
          <w:rFonts w:ascii="Arial" w:hAnsi="Arial" w:cs="Arial"/>
          <w:sz w:val="24"/>
          <w:szCs w:val="24"/>
        </w:rPr>
        <w:t>Submit</w:t>
      </w:r>
      <w:r w:rsidR="00A45A1D" w:rsidRPr="00B402BF">
        <w:rPr>
          <w:rFonts w:ascii="Arial" w:hAnsi="Arial" w:cs="Arial"/>
          <w:sz w:val="24"/>
          <w:szCs w:val="24"/>
        </w:rPr>
        <w:t xml:space="preserve"> a</w:t>
      </w:r>
      <w:r w:rsidR="007F0B95" w:rsidRPr="00B402BF">
        <w:rPr>
          <w:rFonts w:ascii="Arial" w:hAnsi="Arial" w:cs="Arial"/>
          <w:sz w:val="24"/>
          <w:szCs w:val="24"/>
        </w:rPr>
        <w:t>n attestation</w:t>
      </w:r>
      <w:r w:rsidR="00A45A1D" w:rsidRPr="00B402BF">
        <w:rPr>
          <w:rFonts w:ascii="Arial" w:hAnsi="Arial" w:cs="Arial"/>
          <w:sz w:val="24"/>
          <w:szCs w:val="24"/>
        </w:rPr>
        <w:t xml:space="preserve"> </w:t>
      </w:r>
      <w:r w:rsidR="00F1313A" w:rsidRPr="00B402BF">
        <w:rPr>
          <w:rFonts w:ascii="Arial" w:hAnsi="Arial" w:cs="Arial"/>
          <w:sz w:val="24"/>
          <w:szCs w:val="24"/>
        </w:rPr>
        <w:t xml:space="preserve">(on </w:t>
      </w:r>
      <w:r w:rsidR="00A45A1D" w:rsidRPr="00B402BF">
        <w:rPr>
          <w:rFonts w:ascii="Arial" w:hAnsi="Arial" w:cs="Arial"/>
          <w:sz w:val="24"/>
          <w:szCs w:val="24"/>
        </w:rPr>
        <w:t>official school letterhead) from the school’s owner or designee</w:t>
      </w:r>
      <w:r w:rsidR="00F1313A" w:rsidRPr="00B402BF">
        <w:rPr>
          <w:rFonts w:ascii="Arial" w:hAnsi="Arial" w:cs="Arial"/>
          <w:sz w:val="24"/>
          <w:szCs w:val="24"/>
        </w:rPr>
        <w:t xml:space="preserve">, </w:t>
      </w:r>
      <w:r w:rsidR="00A45A1D" w:rsidRPr="00B402BF">
        <w:rPr>
          <w:rFonts w:ascii="Arial" w:hAnsi="Arial" w:cs="Arial"/>
          <w:sz w:val="24"/>
          <w:szCs w:val="24"/>
        </w:rPr>
        <w:t xml:space="preserve">affirming that all advertising, marketing, recruitment, and student enrollment has ceased. </w:t>
      </w:r>
    </w:p>
    <w:p w:rsidR="00BC55EC" w:rsidRPr="00B402BF" w:rsidRDefault="00806781" w:rsidP="002E52FB">
      <w:pPr>
        <w:pStyle w:val="ListParagraph"/>
        <w:numPr>
          <w:ilvl w:val="0"/>
          <w:numId w:val="6"/>
        </w:numPr>
        <w:rPr>
          <w:rFonts w:ascii="Arial" w:hAnsi="Arial" w:cs="Arial"/>
          <w:sz w:val="24"/>
          <w:szCs w:val="24"/>
        </w:rPr>
      </w:pPr>
      <w:r w:rsidRPr="00C348AD">
        <w:rPr>
          <w:rFonts w:ascii="Arial" w:hAnsi="Arial" w:cs="Arial"/>
          <w:b/>
          <w:sz w:val="24"/>
          <w:szCs w:val="24"/>
        </w:rPr>
        <w:t>Written notice to students</w:t>
      </w:r>
      <w:r w:rsidRPr="00B402BF">
        <w:rPr>
          <w:rFonts w:ascii="Arial" w:hAnsi="Arial" w:cs="Arial"/>
          <w:sz w:val="24"/>
          <w:szCs w:val="24"/>
        </w:rPr>
        <w:t xml:space="preserve"> –</w:t>
      </w:r>
      <w:r w:rsidR="00CA24F6" w:rsidRPr="00B402BF">
        <w:rPr>
          <w:rFonts w:ascii="Arial" w:hAnsi="Arial" w:cs="Arial"/>
          <w:sz w:val="24"/>
          <w:szCs w:val="24"/>
        </w:rPr>
        <w:t xml:space="preserve"> </w:t>
      </w:r>
      <w:r w:rsidRPr="00B402BF">
        <w:rPr>
          <w:rFonts w:ascii="Arial" w:hAnsi="Arial" w:cs="Arial"/>
          <w:sz w:val="24"/>
          <w:szCs w:val="24"/>
        </w:rPr>
        <w:t xml:space="preserve">Submit a copy of the written notice advising students of the school’s intention to close. </w:t>
      </w:r>
      <w:r w:rsidR="008C7B7B" w:rsidRPr="00B402BF">
        <w:rPr>
          <w:rFonts w:ascii="Arial" w:hAnsi="Arial" w:cs="Arial"/>
          <w:sz w:val="24"/>
          <w:szCs w:val="24"/>
        </w:rPr>
        <w:t xml:space="preserve"> The written notice </w:t>
      </w:r>
      <w:r w:rsidR="008923B4" w:rsidRPr="00B402BF">
        <w:rPr>
          <w:rFonts w:ascii="Arial" w:hAnsi="Arial" w:cs="Arial"/>
          <w:b/>
          <w:sz w:val="24"/>
          <w:szCs w:val="24"/>
          <w:u w:val="single"/>
        </w:rPr>
        <w:t>must</w:t>
      </w:r>
      <w:r w:rsidR="008C7B7B" w:rsidRPr="00B402BF">
        <w:rPr>
          <w:rFonts w:ascii="Arial" w:hAnsi="Arial" w:cs="Arial"/>
          <w:sz w:val="24"/>
          <w:szCs w:val="24"/>
        </w:rPr>
        <w:t xml:space="preserve"> </w:t>
      </w:r>
      <w:r w:rsidR="00E207B5" w:rsidRPr="00B402BF">
        <w:rPr>
          <w:rFonts w:ascii="Arial" w:hAnsi="Arial" w:cs="Arial"/>
          <w:sz w:val="24"/>
          <w:szCs w:val="24"/>
        </w:rPr>
        <w:t xml:space="preserve">give </w:t>
      </w:r>
      <w:r w:rsidR="00CA24F6" w:rsidRPr="00B402BF">
        <w:rPr>
          <w:rFonts w:ascii="Arial" w:hAnsi="Arial" w:cs="Arial"/>
          <w:sz w:val="24"/>
          <w:szCs w:val="24"/>
        </w:rPr>
        <w:t xml:space="preserve">students </w:t>
      </w:r>
      <w:r w:rsidR="00E207B5" w:rsidRPr="00B402BF">
        <w:rPr>
          <w:rFonts w:ascii="Arial" w:hAnsi="Arial" w:cs="Arial"/>
          <w:sz w:val="24"/>
          <w:szCs w:val="24"/>
        </w:rPr>
        <w:t>a minimum 30-day notice of the clos</w:t>
      </w:r>
      <w:r w:rsidR="00CA24F6" w:rsidRPr="00B402BF">
        <w:rPr>
          <w:rFonts w:ascii="Arial" w:hAnsi="Arial" w:cs="Arial"/>
          <w:sz w:val="24"/>
          <w:szCs w:val="24"/>
        </w:rPr>
        <w:t>ur</w:t>
      </w:r>
      <w:r w:rsidR="00E207B5" w:rsidRPr="00B402BF">
        <w:rPr>
          <w:rFonts w:ascii="Arial" w:hAnsi="Arial" w:cs="Arial"/>
          <w:sz w:val="24"/>
          <w:szCs w:val="24"/>
        </w:rPr>
        <w:t>e</w:t>
      </w:r>
      <w:r w:rsidR="00CA24F6" w:rsidRPr="00B402BF">
        <w:rPr>
          <w:rFonts w:ascii="Arial" w:hAnsi="Arial" w:cs="Arial"/>
          <w:sz w:val="24"/>
          <w:szCs w:val="24"/>
        </w:rPr>
        <w:t xml:space="preserve"> </w:t>
      </w:r>
      <w:r w:rsidR="008923B4" w:rsidRPr="00B402BF">
        <w:rPr>
          <w:rFonts w:ascii="Arial" w:hAnsi="Arial" w:cs="Arial"/>
          <w:b/>
          <w:sz w:val="24"/>
          <w:szCs w:val="24"/>
          <w:u w:val="single"/>
        </w:rPr>
        <w:t>and</w:t>
      </w:r>
      <w:r w:rsidR="00CA24F6" w:rsidRPr="00B402BF">
        <w:rPr>
          <w:rFonts w:ascii="Arial" w:hAnsi="Arial" w:cs="Arial"/>
          <w:sz w:val="24"/>
          <w:szCs w:val="24"/>
        </w:rPr>
        <w:t xml:space="preserve"> </w:t>
      </w:r>
      <w:r w:rsidR="008C7B7B" w:rsidRPr="00B402BF">
        <w:rPr>
          <w:rFonts w:ascii="Arial" w:hAnsi="Arial" w:cs="Arial"/>
          <w:sz w:val="24"/>
          <w:szCs w:val="24"/>
        </w:rPr>
        <w:t>advise students</w:t>
      </w:r>
      <w:r w:rsidR="00037117" w:rsidRPr="00B402BF">
        <w:rPr>
          <w:rFonts w:ascii="Arial" w:hAnsi="Arial" w:cs="Arial"/>
          <w:sz w:val="24"/>
          <w:szCs w:val="24"/>
        </w:rPr>
        <w:t xml:space="preserve"> who </w:t>
      </w:r>
      <w:r w:rsidR="009C53E3" w:rsidRPr="00B402BF">
        <w:rPr>
          <w:rFonts w:ascii="Arial" w:hAnsi="Arial" w:cs="Arial"/>
          <w:sz w:val="24"/>
          <w:szCs w:val="24"/>
        </w:rPr>
        <w:t xml:space="preserve">received federal loans </w:t>
      </w:r>
      <w:r w:rsidR="00CA24F6" w:rsidRPr="00B402BF">
        <w:rPr>
          <w:rFonts w:ascii="Arial" w:hAnsi="Arial" w:cs="Arial"/>
          <w:sz w:val="24"/>
          <w:szCs w:val="24"/>
        </w:rPr>
        <w:t>of</w:t>
      </w:r>
      <w:r w:rsidR="009C53E3" w:rsidRPr="00B402BF">
        <w:rPr>
          <w:rFonts w:ascii="Arial" w:hAnsi="Arial" w:cs="Arial"/>
          <w:sz w:val="24"/>
          <w:szCs w:val="24"/>
        </w:rPr>
        <w:t xml:space="preserve"> the option to investigate whether their loans could be </w:t>
      </w:r>
      <w:r w:rsidR="00647460" w:rsidRPr="00B402BF">
        <w:rPr>
          <w:rFonts w:ascii="Arial" w:hAnsi="Arial" w:cs="Arial"/>
          <w:sz w:val="24"/>
          <w:szCs w:val="24"/>
        </w:rPr>
        <w:t xml:space="preserve">forgiven, cancelled, or </w:t>
      </w:r>
      <w:r w:rsidR="009C53E3" w:rsidRPr="00B402BF">
        <w:rPr>
          <w:rFonts w:ascii="Arial" w:hAnsi="Arial" w:cs="Arial"/>
          <w:sz w:val="24"/>
          <w:szCs w:val="24"/>
        </w:rPr>
        <w:t xml:space="preserve">discharged </w:t>
      </w:r>
      <w:r w:rsidR="002E52FB">
        <w:rPr>
          <w:rFonts w:ascii="Arial" w:hAnsi="Arial" w:cs="Arial"/>
          <w:sz w:val="24"/>
          <w:szCs w:val="24"/>
        </w:rPr>
        <w:t xml:space="preserve">by visiting </w:t>
      </w:r>
      <w:hyperlink r:id="rId7" w:history="1">
        <w:r w:rsidR="002E52FB" w:rsidRPr="00D8261F">
          <w:rPr>
            <w:rStyle w:val="Hyperlink"/>
            <w:rFonts w:ascii="Arial" w:hAnsi="Arial" w:cs="Arial"/>
            <w:sz w:val="24"/>
            <w:szCs w:val="24"/>
          </w:rPr>
          <w:t>https://studentaid.ed.gov/sa/repay-loans/forgiveness-cancellation</w:t>
        </w:r>
      </w:hyperlink>
      <w:r w:rsidR="009C53E3" w:rsidRPr="00B402BF">
        <w:rPr>
          <w:rFonts w:ascii="Arial" w:hAnsi="Arial" w:cs="Arial"/>
          <w:sz w:val="24"/>
          <w:szCs w:val="24"/>
        </w:rPr>
        <w:t>.</w:t>
      </w:r>
      <w:r w:rsidR="002E52FB">
        <w:rPr>
          <w:rFonts w:ascii="Arial" w:hAnsi="Arial" w:cs="Arial"/>
          <w:sz w:val="24"/>
          <w:szCs w:val="24"/>
        </w:rPr>
        <w:t xml:space="preserve"> </w:t>
      </w:r>
      <w:r w:rsidR="009C53E3" w:rsidRPr="00B402BF">
        <w:rPr>
          <w:rFonts w:ascii="Arial" w:hAnsi="Arial" w:cs="Arial"/>
          <w:sz w:val="24"/>
          <w:szCs w:val="24"/>
        </w:rPr>
        <w:t xml:space="preserve">  </w:t>
      </w:r>
      <w:r w:rsidR="002E52FB">
        <w:rPr>
          <w:rFonts w:ascii="Arial" w:hAnsi="Arial" w:cs="Arial"/>
          <w:sz w:val="24"/>
          <w:szCs w:val="24"/>
        </w:rPr>
        <w:t xml:space="preserve"> </w:t>
      </w:r>
    </w:p>
    <w:p w:rsidR="00254ABC" w:rsidRPr="00B402BF" w:rsidRDefault="00254ABC" w:rsidP="00963851">
      <w:pPr>
        <w:pStyle w:val="ListParagraph"/>
        <w:numPr>
          <w:ilvl w:val="0"/>
          <w:numId w:val="6"/>
        </w:numPr>
        <w:rPr>
          <w:rFonts w:ascii="Arial" w:hAnsi="Arial" w:cs="Arial"/>
          <w:b/>
          <w:sz w:val="24"/>
          <w:szCs w:val="24"/>
        </w:rPr>
      </w:pPr>
      <w:r w:rsidRPr="00C348AD">
        <w:rPr>
          <w:rFonts w:ascii="Arial" w:hAnsi="Arial" w:cs="Arial"/>
          <w:b/>
          <w:sz w:val="24"/>
          <w:szCs w:val="24"/>
        </w:rPr>
        <w:t xml:space="preserve">Complete report covering </w:t>
      </w:r>
      <w:r w:rsidR="008923B4" w:rsidRPr="00C348AD">
        <w:rPr>
          <w:rFonts w:ascii="Arial" w:hAnsi="Arial" w:cs="Arial"/>
          <w:b/>
          <w:sz w:val="24"/>
          <w:szCs w:val="24"/>
          <w:u w:val="single"/>
        </w:rPr>
        <w:t>all</w:t>
      </w:r>
      <w:r w:rsidRPr="00C348AD">
        <w:rPr>
          <w:rFonts w:ascii="Arial" w:hAnsi="Arial" w:cs="Arial"/>
          <w:b/>
          <w:sz w:val="24"/>
          <w:szCs w:val="24"/>
        </w:rPr>
        <w:t xml:space="preserve"> impacted students</w:t>
      </w:r>
      <w:r w:rsidRPr="00B402BF">
        <w:rPr>
          <w:rFonts w:ascii="Arial" w:hAnsi="Arial" w:cs="Arial"/>
          <w:sz w:val="24"/>
          <w:szCs w:val="24"/>
        </w:rPr>
        <w:t>:</w:t>
      </w:r>
    </w:p>
    <w:p w:rsidR="00254ABC" w:rsidRPr="00B402BF" w:rsidRDefault="00254ABC" w:rsidP="006B4290">
      <w:pPr>
        <w:pStyle w:val="ListParagraph"/>
        <w:numPr>
          <w:ilvl w:val="1"/>
          <w:numId w:val="6"/>
        </w:numPr>
        <w:rPr>
          <w:rFonts w:ascii="Arial" w:hAnsi="Arial" w:cs="Arial"/>
          <w:sz w:val="24"/>
          <w:szCs w:val="24"/>
        </w:rPr>
      </w:pPr>
      <w:r w:rsidRPr="00B402BF">
        <w:rPr>
          <w:rFonts w:ascii="Arial" w:hAnsi="Arial" w:cs="Arial"/>
          <w:sz w:val="24"/>
          <w:szCs w:val="24"/>
        </w:rPr>
        <w:t xml:space="preserve">Enrolled students who have not started classes – Provide a list of all students complete with name, contact information (phone &amp; email), </w:t>
      </w:r>
      <w:r w:rsidR="0001175C" w:rsidRPr="00B402BF">
        <w:rPr>
          <w:rFonts w:ascii="Arial" w:hAnsi="Arial" w:cs="Arial"/>
          <w:sz w:val="24"/>
          <w:szCs w:val="24"/>
        </w:rPr>
        <w:t xml:space="preserve">program of enrollment, </w:t>
      </w:r>
      <w:r w:rsidRPr="00B402BF">
        <w:rPr>
          <w:rFonts w:ascii="Arial" w:hAnsi="Arial" w:cs="Arial"/>
          <w:sz w:val="24"/>
          <w:szCs w:val="24"/>
        </w:rPr>
        <w:t xml:space="preserve">and documentation showing all such students have been reimbursed in-full.  </w:t>
      </w:r>
    </w:p>
    <w:p w:rsidR="00254ABC" w:rsidRPr="00B402BF" w:rsidRDefault="00EE6FD7" w:rsidP="00254ABC">
      <w:pPr>
        <w:pStyle w:val="ListParagraph"/>
        <w:numPr>
          <w:ilvl w:val="1"/>
          <w:numId w:val="6"/>
        </w:numPr>
        <w:rPr>
          <w:rFonts w:ascii="Arial" w:hAnsi="Arial" w:cs="Arial"/>
          <w:sz w:val="24"/>
          <w:szCs w:val="24"/>
        </w:rPr>
      </w:pPr>
      <w:r w:rsidRPr="00B402BF">
        <w:rPr>
          <w:rFonts w:ascii="Arial" w:hAnsi="Arial" w:cs="Arial"/>
          <w:sz w:val="24"/>
          <w:szCs w:val="24"/>
        </w:rPr>
        <w:t xml:space="preserve">Enrolled students who have started classes and will complete (be taught-out) their respective training before school closure – Provide a list of all students complete with name, contact information (phone &amp; email), </w:t>
      </w:r>
      <w:r w:rsidR="006A0DAD" w:rsidRPr="00B402BF">
        <w:rPr>
          <w:rFonts w:ascii="Arial" w:hAnsi="Arial" w:cs="Arial"/>
          <w:sz w:val="24"/>
          <w:szCs w:val="24"/>
        </w:rPr>
        <w:t xml:space="preserve">program of enrollment, </w:t>
      </w:r>
      <w:r w:rsidRPr="00B402BF">
        <w:rPr>
          <w:rFonts w:ascii="Arial" w:hAnsi="Arial" w:cs="Arial"/>
          <w:sz w:val="24"/>
          <w:szCs w:val="24"/>
        </w:rPr>
        <w:t xml:space="preserve">expected date of completion, and documentation that all such students have agreed to the teach-out plan for their individual training.  </w:t>
      </w:r>
    </w:p>
    <w:p w:rsidR="0095021B" w:rsidRPr="00B402BF" w:rsidRDefault="00EE6FD7" w:rsidP="00254ABC">
      <w:pPr>
        <w:pStyle w:val="ListParagraph"/>
        <w:numPr>
          <w:ilvl w:val="1"/>
          <w:numId w:val="6"/>
        </w:numPr>
        <w:rPr>
          <w:rFonts w:ascii="Arial" w:hAnsi="Arial" w:cs="Arial"/>
          <w:sz w:val="24"/>
          <w:szCs w:val="24"/>
        </w:rPr>
      </w:pPr>
      <w:r w:rsidRPr="00B402BF">
        <w:rPr>
          <w:rFonts w:ascii="Arial" w:hAnsi="Arial" w:cs="Arial"/>
          <w:sz w:val="24"/>
          <w:szCs w:val="24"/>
        </w:rPr>
        <w:t>Enrolled students who have started classes</w:t>
      </w:r>
      <w:r w:rsidR="0095021B" w:rsidRPr="00B402BF">
        <w:rPr>
          <w:rFonts w:ascii="Arial" w:hAnsi="Arial" w:cs="Arial"/>
          <w:sz w:val="24"/>
          <w:szCs w:val="24"/>
        </w:rPr>
        <w:t xml:space="preserve"> and will transfer</w:t>
      </w:r>
      <w:r w:rsidR="00E843AB" w:rsidRPr="00B402BF">
        <w:rPr>
          <w:rFonts w:ascii="Arial" w:hAnsi="Arial" w:cs="Arial"/>
          <w:sz w:val="24"/>
          <w:szCs w:val="24"/>
        </w:rPr>
        <w:t xml:space="preserve"> to another institution to complete their respective training</w:t>
      </w:r>
      <w:r w:rsidR="008243BB" w:rsidRPr="00B402BF">
        <w:rPr>
          <w:rFonts w:ascii="Arial" w:hAnsi="Arial" w:cs="Arial"/>
          <w:sz w:val="24"/>
          <w:szCs w:val="24"/>
        </w:rPr>
        <w:t xml:space="preserve"> – Provide a list of all students complete with name, contact information (phone &amp; email), </w:t>
      </w:r>
      <w:r w:rsidR="006A0DAD" w:rsidRPr="00B402BF">
        <w:rPr>
          <w:rFonts w:ascii="Arial" w:hAnsi="Arial" w:cs="Arial"/>
          <w:sz w:val="24"/>
          <w:szCs w:val="24"/>
        </w:rPr>
        <w:t xml:space="preserve">program of enrollment, </w:t>
      </w:r>
      <w:r w:rsidR="008243BB" w:rsidRPr="00B402BF">
        <w:rPr>
          <w:rFonts w:ascii="Arial" w:hAnsi="Arial" w:cs="Arial"/>
          <w:sz w:val="24"/>
          <w:szCs w:val="24"/>
        </w:rPr>
        <w:t xml:space="preserve">transfer institution, expected date of completion, and documentation that all such students have agreed to the </w:t>
      </w:r>
      <w:bookmarkStart w:id="0" w:name="_GoBack"/>
      <w:bookmarkEnd w:id="0"/>
      <w:r w:rsidR="008243BB" w:rsidRPr="00B402BF">
        <w:rPr>
          <w:rFonts w:ascii="Arial" w:hAnsi="Arial" w:cs="Arial"/>
          <w:sz w:val="24"/>
          <w:szCs w:val="24"/>
        </w:rPr>
        <w:t xml:space="preserve">teach-out plan for their individual training. </w:t>
      </w:r>
    </w:p>
    <w:p w:rsidR="00727B9B" w:rsidRPr="00B402BF" w:rsidRDefault="0095021B" w:rsidP="00C077E0">
      <w:pPr>
        <w:pStyle w:val="ListParagraph"/>
        <w:numPr>
          <w:ilvl w:val="1"/>
          <w:numId w:val="6"/>
        </w:numPr>
        <w:rPr>
          <w:rFonts w:ascii="Arial" w:hAnsi="Arial" w:cs="Arial"/>
          <w:sz w:val="24"/>
          <w:szCs w:val="24"/>
        </w:rPr>
      </w:pPr>
      <w:r w:rsidRPr="00B402BF">
        <w:rPr>
          <w:rFonts w:ascii="Arial" w:hAnsi="Arial" w:cs="Arial"/>
          <w:sz w:val="24"/>
          <w:szCs w:val="24"/>
        </w:rPr>
        <w:t>Enrolled students who have started classes</w:t>
      </w:r>
      <w:r w:rsidR="00EE6FD7" w:rsidRPr="00B402BF">
        <w:rPr>
          <w:rFonts w:ascii="Arial" w:hAnsi="Arial" w:cs="Arial"/>
          <w:sz w:val="24"/>
          <w:szCs w:val="24"/>
        </w:rPr>
        <w:t xml:space="preserve">, but will not </w:t>
      </w:r>
      <w:r w:rsidRPr="00B402BF">
        <w:rPr>
          <w:rFonts w:ascii="Arial" w:hAnsi="Arial" w:cs="Arial"/>
          <w:sz w:val="24"/>
          <w:szCs w:val="24"/>
        </w:rPr>
        <w:t xml:space="preserve">transfer to another institution or otherwise </w:t>
      </w:r>
      <w:r w:rsidR="00EE6FD7" w:rsidRPr="00B402BF">
        <w:rPr>
          <w:rFonts w:ascii="Arial" w:hAnsi="Arial" w:cs="Arial"/>
          <w:sz w:val="24"/>
          <w:szCs w:val="24"/>
        </w:rPr>
        <w:t>complete their respective training before school closure</w:t>
      </w:r>
      <w:r w:rsidR="001B7ECA" w:rsidRPr="00B402BF">
        <w:rPr>
          <w:rFonts w:ascii="Arial" w:hAnsi="Arial" w:cs="Arial"/>
          <w:sz w:val="24"/>
          <w:szCs w:val="24"/>
        </w:rPr>
        <w:t xml:space="preserve"> - </w:t>
      </w:r>
      <w:r w:rsidR="00C077E0" w:rsidRPr="00B402BF">
        <w:rPr>
          <w:rFonts w:ascii="Arial" w:hAnsi="Arial" w:cs="Arial"/>
          <w:sz w:val="24"/>
          <w:szCs w:val="24"/>
        </w:rPr>
        <w:t xml:space="preserve">Provide a list of all students complete with name, contact information (phone &amp; email), </w:t>
      </w:r>
      <w:r w:rsidR="006A0DAD" w:rsidRPr="00B402BF">
        <w:rPr>
          <w:rFonts w:ascii="Arial" w:hAnsi="Arial" w:cs="Arial"/>
          <w:sz w:val="24"/>
          <w:szCs w:val="24"/>
        </w:rPr>
        <w:t xml:space="preserve">program of enrollment, </w:t>
      </w:r>
      <w:r w:rsidR="00E312F6" w:rsidRPr="00B402BF">
        <w:rPr>
          <w:rFonts w:ascii="Arial" w:hAnsi="Arial" w:cs="Arial"/>
          <w:sz w:val="24"/>
          <w:szCs w:val="24"/>
        </w:rPr>
        <w:t xml:space="preserve">total amount of tuition and fees charged to the student, amount (if any) of federal funding the student received, total amount of refund owed to the student, and expected date the student will be issued a refund.  </w:t>
      </w:r>
    </w:p>
    <w:p w:rsidR="00C077E0" w:rsidRPr="00B402BF" w:rsidRDefault="001B7ECA" w:rsidP="00252BDB">
      <w:pPr>
        <w:pStyle w:val="ListParagraph"/>
        <w:numPr>
          <w:ilvl w:val="1"/>
          <w:numId w:val="6"/>
        </w:numPr>
        <w:rPr>
          <w:rFonts w:ascii="Arial" w:hAnsi="Arial" w:cs="Arial"/>
          <w:sz w:val="24"/>
          <w:szCs w:val="24"/>
        </w:rPr>
      </w:pPr>
      <w:r w:rsidRPr="00B402BF">
        <w:rPr>
          <w:rFonts w:ascii="Arial" w:hAnsi="Arial" w:cs="Arial"/>
          <w:sz w:val="24"/>
          <w:szCs w:val="24"/>
        </w:rPr>
        <w:t>Enrolled students who have started classes, but are on a leave of absence</w:t>
      </w:r>
      <w:r w:rsidR="00DB1DFE" w:rsidRPr="00B402BF">
        <w:rPr>
          <w:rFonts w:ascii="Arial" w:hAnsi="Arial" w:cs="Arial"/>
          <w:sz w:val="24"/>
          <w:szCs w:val="24"/>
        </w:rPr>
        <w:t xml:space="preserve"> and will not complete their training before school closure</w:t>
      </w:r>
      <w:r w:rsidR="00C077E0" w:rsidRPr="00B402BF">
        <w:rPr>
          <w:rFonts w:ascii="Arial" w:hAnsi="Arial" w:cs="Arial"/>
          <w:sz w:val="24"/>
          <w:szCs w:val="24"/>
        </w:rPr>
        <w:t xml:space="preserve"> </w:t>
      </w:r>
      <w:r w:rsidRPr="00B402BF">
        <w:rPr>
          <w:rFonts w:ascii="Arial" w:hAnsi="Arial" w:cs="Arial"/>
          <w:sz w:val="24"/>
          <w:szCs w:val="24"/>
        </w:rPr>
        <w:t xml:space="preserve">– Provide a list of all students complete with name, contact information (phone &amp; email), program of enrollment, total amount of tuition and fees charged to the student, amount (if any) of federal funding the student received, total amount of refund owed to the student, and expected date the student will be issued a refund.   </w:t>
      </w:r>
    </w:p>
    <w:p w:rsidR="00B30094" w:rsidRPr="00B402BF" w:rsidRDefault="002A1103" w:rsidP="00E87C64">
      <w:pPr>
        <w:pStyle w:val="ListParagraph"/>
        <w:numPr>
          <w:ilvl w:val="0"/>
          <w:numId w:val="6"/>
        </w:numPr>
        <w:rPr>
          <w:rFonts w:ascii="Arial" w:hAnsi="Arial" w:cs="Arial"/>
          <w:sz w:val="24"/>
          <w:szCs w:val="24"/>
        </w:rPr>
      </w:pPr>
      <w:r w:rsidRPr="00C348AD">
        <w:rPr>
          <w:rFonts w:ascii="Arial" w:hAnsi="Arial" w:cs="Arial"/>
          <w:b/>
          <w:sz w:val="24"/>
          <w:szCs w:val="24"/>
        </w:rPr>
        <w:t>Record transfer to the State Archives</w:t>
      </w:r>
      <w:r w:rsidRPr="00B402BF">
        <w:rPr>
          <w:rFonts w:ascii="Arial" w:hAnsi="Arial" w:cs="Arial"/>
          <w:sz w:val="24"/>
          <w:szCs w:val="24"/>
        </w:rPr>
        <w:t xml:space="preserve"> – Submit an attestation (on official school letterhead) from the school’s owner or designee, affirming </w:t>
      </w:r>
      <w:r w:rsidR="00B30094" w:rsidRPr="00B402BF">
        <w:rPr>
          <w:rFonts w:ascii="Arial" w:hAnsi="Arial" w:cs="Arial"/>
          <w:sz w:val="24"/>
          <w:szCs w:val="24"/>
        </w:rPr>
        <w:t xml:space="preserve">the school </w:t>
      </w:r>
      <w:r w:rsidR="00D151F7" w:rsidRPr="00B402BF">
        <w:rPr>
          <w:rFonts w:ascii="Arial" w:hAnsi="Arial" w:cs="Arial"/>
          <w:sz w:val="24"/>
          <w:szCs w:val="24"/>
        </w:rPr>
        <w:t>will</w:t>
      </w:r>
      <w:r w:rsidR="00B30094" w:rsidRPr="00B402BF">
        <w:rPr>
          <w:rFonts w:ascii="Arial" w:hAnsi="Arial" w:cs="Arial"/>
          <w:sz w:val="24"/>
          <w:szCs w:val="24"/>
        </w:rPr>
        <w:t xml:space="preserve"> transfer academic and financial records to the State Archives</w:t>
      </w:r>
      <w:r w:rsidR="00E87C64" w:rsidRPr="00B402BF">
        <w:rPr>
          <w:rFonts w:ascii="Arial" w:hAnsi="Arial" w:cs="Arial"/>
          <w:sz w:val="24"/>
          <w:szCs w:val="24"/>
        </w:rPr>
        <w:t xml:space="preserve"> (</w:t>
      </w:r>
      <w:hyperlink r:id="rId8" w:history="1">
        <w:r w:rsidR="00E87C64" w:rsidRPr="00B402BF">
          <w:rPr>
            <w:rStyle w:val="Hyperlink"/>
            <w:rFonts w:ascii="Arial" w:hAnsi="Arial" w:cs="Arial"/>
            <w:sz w:val="24"/>
            <w:szCs w:val="24"/>
          </w:rPr>
          <w:t>https://archives.ncdcr.gov/</w:t>
        </w:r>
      </w:hyperlink>
      <w:r w:rsidR="00E87C64" w:rsidRPr="00B402BF">
        <w:rPr>
          <w:rFonts w:ascii="Arial" w:hAnsi="Arial" w:cs="Arial"/>
          <w:sz w:val="24"/>
          <w:szCs w:val="24"/>
        </w:rPr>
        <w:t>)</w:t>
      </w:r>
      <w:r w:rsidR="00B30094" w:rsidRPr="00B402BF">
        <w:rPr>
          <w:rFonts w:ascii="Arial" w:hAnsi="Arial" w:cs="Arial"/>
          <w:sz w:val="24"/>
          <w:szCs w:val="24"/>
        </w:rPr>
        <w:t>.</w:t>
      </w:r>
      <w:r w:rsidR="00E87C64" w:rsidRPr="00B402BF">
        <w:rPr>
          <w:rFonts w:ascii="Arial" w:hAnsi="Arial" w:cs="Arial"/>
          <w:sz w:val="24"/>
          <w:szCs w:val="24"/>
        </w:rPr>
        <w:t xml:space="preserve"> </w:t>
      </w:r>
      <w:r w:rsidR="0063227C" w:rsidRPr="00B402BF">
        <w:rPr>
          <w:rFonts w:ascii="Arial" w:hAnsi="Arial" w:cs="Arial"/>
          <w:sz w:val="24"/>
          <w:szCs w:val="24"/>
        </w:rPr>
        <w:t xml:space="preserve"> </w:t>
      </w:r>
      <w:r w:rsidR="00B30094" w:rsidRPr="00B402BF">
        <w:rPr>
          <w:rFonts w:ascii="Arial" w:hAnsi="Arial" w:cs="Arial"/>
          <w:sz w:val="24"/>
          <w:szCs w:val="24"/>
        </w:rPr>
        <w:t xml:space="preserve">The attestation </w:t>
      </w:r>
      <w:r w:rsidR="00B30094" w:rsidRPr="00B402BF">
        <w:rPr>
          <w:rFonts w:ascii="Arial" w:hAnsi="Arial" w:cs="Arial"/>
          <w:b/>
          <w:sz w:val="24"/>
          <w:szCs w:val="24"/>
          <w:u w:val="single"/>
        </w:rPr>
        <w:t>must</w:t>
      </w:r>
      <w:r w:rsidR="00B30094" w:rsidRPr="00B402BF">
        <w:rPr>
          <w:rFonts w:ascii="Arial" w:hAnsi="Arial" w:cs="Arial"/>
          <w:sz w:val="24"/>
          <w:szCs w:val="24"/>
        </w:rPr>
        <w:t xml:space="preserve"> identify the anticipated date upon which all records will be transferred.  Academic and financial records </w:t>
      </w:r>
      <w:r w:rsidR="00B30094" w:rsidRPr="00B402BF">
        <w:rPr>
          <w:rFonts w:ascii="Arial" w:hAnsi="Arial" w:cs="Arial"/>
          <w:b/>
          <w:sz w:val="24"/>
          <w:szCs w:val="24"/>
          <w:u w:val="single"/>
        </w:rPr>
        <w:t>shall</w:t>
      </w:r>
      <w:r w:rsidR="00B30094" w:rsidRPr="00B402BF">
        <w:rPr>
          <w:rFonts w:ascii="Arial" w:hAnsi="Arial" w:cs="Arial"/>
          <w:sz w:val="24"/>
          <w:szCs w:val="24"/>
        </w:rPr>
        <w:t xml:space="preserve"> include:</w:t>
      </w:r>
      <w:r w:rsidRPr="00B402BF">
        <w:rPr>
          <w:rFonts w:ascii="Arial" w:hAnsi="Arial" w:cs="Arial"/>
          <w:sz w:val="24"/>
          <w:szCs w:val="24"/>
        </w:rPr>
        <w:t xml:space="preserve"> </w:t>
      </w:r>
    </w:p>
    <w:p w:rsidR="004663AD" w:rsidRPr="00B402BF" w:rsidRDefault="009408F0" w:rsidP="00C94AC2">
      <w:pPr>
        <w:pStyle w:val="ListParagraph"/>
        <w:numPr>
          <w:ilvl w:val="1"/>
          <w:numId w:val="6"/>
        </w:numPr>
        <w:rPr>
          <w:rFonts w:ascii="Arial" w:hAnsi="Arial" w:cs="Arial"/>
          <w:sz w:val="24"/>
          <w:szCs w:val="24"/>
        </w:rPr>
      </w:pPr>
      <w:r w:rsidRPr="00B402BF">
        <w:rPr>
          <w:rFonts w:ascii="Arial" w:hAnsi="Arial" w:cs="Arial"/>
          <w:sz w:val="24"/>
          <w:szCs w:val="24"/>
        </w:rPr>
        <w:t>Admission a</w:t>
      </w:r>
      <w:r w:rsidR="00C41368" w:rsidRPr="00B402BF">
        <w:rPr>
          <w:rFonts w:ascii="Arial" w:hAnsi="Arial" w:cs="Arial"/>
          <w:sz w:val="24"/>
          <w:szCs w:val="24"/>
        </w:rPr>
        <w:t>nd cumulative records for each individual student including, but not necessarily limited to</w:t>
      </w:r>
      <w:r w:rsidRPr="00B402BF">
        <w:rPr>
          <w:rFonts w:ascii="Arial" w:hAnsi="Arial" w:cs="Arial"/>
          <w:sz w:val="24"/>
          <w:szCs w:val="24"/>
        </w:rPr>
        <w:t>:</w:t>
      </w:r>
      <w:r w:rsidR="00C41368" w:rsidRPr="00B402BF">
        <w:rPr>
          <w:rFonts w:ascii="Arial" w:hAnsi="Arial" w:cs="Arial"/>
          <w:sz w:val="24"/>
          <w:szCs w:val="24"/>
        </w:rPr>
        <w:t xml:space="preserve"> (a) </w:t>
      </w:r>
      <w:r w:rsidRPr="00B402BF">
        <w:rPr>
          <w:rFonts w:ascii="Arial" w:hAnsi="Arial" w:cs="Arial"/>
          <w:sz w:val="24"/>
          <w:szCs w:val="24"/>
        </w:rPr>
        <w:t xml:space="preserve">student application and enrollment agreement; </w:t>
      </w:r>
      <w:r w:rsidRPr="00B402BF">
        <w:rPr>
          <w:rFonts w:ascii="Arial" w:hAnsi="Arial" w:cs="Arial"/>
          <w:sz w:val="24"/>
          <w:szCs w:val="24"/>
        </w:rPr>
        <w:lastRenderedPageBreak/>
        <w:t xml:space="preserve">(b) complete accounting of all financial payments received on behalf of the student, including private and/or federal sources, if any; c) complete record of academic progress, including </w:t>
      </w:r>
      <w:r w:rsidR="00494F05" w:rsidRPr="00B402BF">
        <w:rPr>
          <w:rFonts w:ascii="Arial" w:hAnsi="Arial" w:cs="Arial"/>
          <w:sz w:val="24"/>
          <w:szCs w:val="24"/>
        </w:rPr>
        <w:t xml:space="preserve">the date the student began instruction at the school and information about each program of instruction the student was enrolled, including the name of the program, length of program in clock or credit hours, record of attendance including date of program completion or last date of attendance, academic grades, and transcript of completion and/or record of achievement at up to the last date attended or up to the time the school ceased operations.  </w:t>
      </w:r>
    </w:p>
    <w:p w:rsidR="00D35873" w:rsidRPr="00B402BF" w:rsidRDefault="00D35873" w:rsidP="00D35873">
      <w:pPr>
        <w:pStyle w:val="ListParagraph"/>
        <w:numPr>
          <w:ilvl w:val="0"/>
          <w:numId w:val="6"/>
        </w:numPr>
        <w:rPr>
          <w:rFonts w:ascii="Arial" w:hAnsi="Arial" w:cs="Arial"/>
          <w:sz w:val="24"/>
          <w:szCs w:val="24"/>
        </w:rPr>
      </w:pPr>
      <w:r w:rsidRPr="00C348AD">
        <w:rPr>
          <w:rFonts w:ascii="Arial" w:hAnsi="Arial" w:cs="Arial"/>
          <w:b/>
          <w:sz w:val="24"/>
          <w:szCs w:val="24"/>
        </w:rPr>
        <w:t xml:space="preserve">Confirmation </w:t>
      </w:r>
      <w:r w:rsidR="00AD1907" w:rsidRPr="00C348AD">
        <w:rPr>
          <w:rFonts w:ascii="Arial" w:hAnsi="Arial" w:cs="Arial"/>
          <w:b/>
          <w:sz w:val="24"/>
          <w:szCs w:val="24"/>
        </w:rPr>
        <w:t>of notice to other agencies</w:t>
      </w:r>
      <w:r w:rsidR="00AD1907">
        <w:rPr>
          <w:rFonts w:ascii="Arial" w:hAnsi="Arial" w:cs="Arial"/>
          <w:sz w:val="24"/>
          <w:szCs w:val="24"/>
        </w:rPr>
        <w:t xml:space="preserve"> </w:t>
      </w:r>
      <w:r w:rsidR="00B26F3C">
        <w:rPr>
          <w:rFonts w:ascii="Arial" w:hAnsi="Arial" w:cs="Arial"/>
          <w:sz w:val="24"/>
          <w:szCs w:val="24"/>
        </w:rPr>
        <w:t>– Submit an attestation (</w:t>
      </w:r>
      <w:r w:rsidR="008D6734">
        <w:rPr>
          <w:rFonts w:ascii="Arial" w:hAnsi="Arial" w:cs="Arial"/>
          <w:sz w:val="24"/>
          <w:szCs w:val="24"/>
        </w:rPr>
        <w:t xml:space="preserve">on </w:t>
      </w:r>
      <w:r w:rsidR="00B26F3C">
        <w:rPr>
          <w:rFonts w:ascii="Arial" w:hAnsi="Arial" w:cs="Arial"/>
          <w:sz w:val="24"/>
          <w:szCs w:val="24"/>
        </w:rPr>
        <w:t xml:space="preserve">official school letterhead) </w:t>
      </w:r>
      <w:r w:rsidR="008D6734">
        <w:rPr>
          <w:rFonts w:ascii="Arial" w:hAnsi="Arial" w:cs="Arial"/>
          <w:sz w:val="24"/>
          <w:szCs w:val="24"/>
        </w:rPr>
        <w:t xml:space="preserve">from the school’s owner or designee and documentation </w:t>
      </w:r>
      <w:r w:rsidR="00C7701B">
        <w:rPr>
          <w:rFonts w:ascii="Arial" w:hAnsi="Arial" w:cs="Arial"/>
          <w:sz w:val="24"/>
          <w:szCs w:val="24"/>
        </w:rPr>
        <w:t xml:space="preserve">that other applicable federal </w:t>
      </w:r>
      <w:r w:rsidRPr="00B402BF">
        <w:rPr>
          <w:rFonts w:ascii="Arial" w:hAnsi="Arial" w:cs="Arial"/>
          <w:sz w:val="24"/>
          <w:szCs w:val="24"/>
        </w:rPr>
        <w:t>(Department of Education</w:t>
      </w:r>
      <w:r w:rsidR="00081B70" w:rsidRPr="00B402BF">
        <w:rPr>
          <w:rFonts w:ascii="Arial" w:hAnsi="Arial" w:cs="Arial"/>
          <w:sz w:val="24"/>
          <w:szCs w:val="24"/>
        </w:rPr>
        <w:t xml:space="preserve"> </w:t>
      </w:r>
      <w:r w:rsidR="00C7701B">
        <w:rPr>
          <w:rFonts w:ascii="Arial" w:hAnsi="Arial" w:cs="Arial"/>
          <w:sz w:val="24"/>
          <w:szCs w:val="24"/>
        </w:rPr>
        <w:t>–</w:t>
      </w:r>
      <w:r w:rsidR="00081B70" w:rsidRPr="00B402BF">
        <w:rPr>
          <w:rFonts w:ascii="Arial" w:hAnsi="Arial" w:cs="Arial"/>
          <w:sz w:val="24"/>
          <w:szCs w:val="24"/>
        </w:rPr>
        <w:t xml:space="preserve"> </w:t>
      </w:r>
      <w:r w:rsidRPr="00B402BF">
        <w:rPr>
          <w:rFonts w:ascii="Arial" w:hAnsi="Arial" w:cs="Arial"/>
          <w:sz w:val="24"/>
          <w:szCs w:val="24"/>
        </w:rPr>
        <w:t>Title IV Funding) or state agencies (Board of Governors</w:t>
      </w:r>
      <w:r w:rsidR="00081B70" w:rsidRPr="00B402BF">
        <w:rPr>
          <w:rFonts w:ascii="Arial" w:hAnsi="Arial" w:cs="Arial"/>
          <w:sz w:val="24"/>
          <w:szCs w:val="24"/>
        </w:rPr>
        <w:t xml:space="preserve"> </w:t>
      </w:r>
      <w:r w:rsidRPr="00B402BF">
        <w:rPr>
          <w:rFonts w:ascii="Arial" w:hAnsi="Arial" w:cs="Arial"/>
          <w:sz w:val="24"/>
          <w:szCs w:val="24"/>
        </w:rPr>
        <w:t>-</w:t>
      </w:r>
      <w:r w:rsidR="00081B70" w:rsidRPr="00B402BF">
        <w:rPr>
          <w:rFonts w:ascii="Arial" w:hAnsi="Arial" w:cs="Arial"/>
          <w:sz w:val="24"/>
          <w:szCs w:val="24"/>
        </w:rPr>
        <w:t xml:space="preserve"> </w:t>
      </w:r>
      <w:r w:rsidR="004611DB">
        <w:rPr>
          <w:rFonts w:ascii="Arial" w:hAnsi="Arial" w:cs="Arial"/>
          <w:sz w:val="24"/>
          <w:szCs w:val="24"/>
        </w:rPr>
        <w:t>D</w:t>
      </w:r>
      <w:r w:rsidRPr="00B402BF">
        <w:rPr>
          <w:rFonts w:ascii="Arial" w:hAnsi="Arial" w:cs="Arial"/>
          <w:sz w:val="24"/>
          <w:szCs w:val="24"/>
        </w:rPr>
        <w:t>egree programs; State Approving Agency</w:t>
      </w:r>
      <w:r w:rsidR="00081B70" w:rsidRPr="00B402BF">
        <w:rPr>
          <w:rFonts w:ascii="Arial" w:hAnsi="Arial" w:cs="Arial"/>
          <w:sz w:val="24"/>
          <w:szCs w:val="24"/>
        </w:rPr>
        <w:t xml:space="preserve"> </w:t>
      </w:r>
      <w:r w:rsidRPr="00B402BF">
        <w:rPr>
          <w:rFonts w:ascii="Arial" w:hAnsi="Arial" w:cs="Arial"/>
          <w:sz w:val="24"/>
          <w:szCs w:val="24"/>
        </w:rPr>
        <w:t>-</w:t>
      </w:r>
      <w:r w:rsidR="00081B70" w:rsidRPr="00B402BF">
        <w:rPr>
          <w:rFonts w:ascii="Arial" w:hAnsi="Arial" w:cs="Arial"/>
          <w:sz w:val="24"/>
          <w:szCs w:val="24"/>
        </w:rPr>
        <w:t xml:space="preserve"> </w:t>
      </w:r>
      <w:r w:rsidRPr="00B402BF">
        <w:rPr>
          <w:rFonts w:ascii="Arial" w:hAnsi="Arial" w:cs="Arial"/>
          <w:sz w:val="24"/>
          <w:szCs w:val="24"/>
        </w:rPr>
        <w:t>GI Bill; DHHS</w:t>
      </w:r>
      <w:r w:rsidR="00081B70" w:rsidRPr="00B402BF">
        <w:rPr>
          <w:rFonts w:ascii="Arial" w:hAnsi="Arial" w:cs="Arial"/>
          <w:sz w:val="24"/>
          <w:szCs w:val="24"/>
        </w:rPr>
        <w:t xml:space="preserve"> </w:t>
      </w:r>
      <w:r w:rsidRPr="00B402BF">
        <w:rPr>
          <w:rFonts w:ascii="Arial" w:hAnsi="Arial" w:cs="Arial"/>
          <w:sz w:val="24"/>
          <w:szCs w:val="24"/>
        </w:rPr>
        <w:t>-</w:t>
      </w:r>
      <w:r w:rsidR="00081B70" w:rsidRPr="00B402BF">
        <w:rPr>
          <w:rFonts w:ascii="Arial" w:hAnsi="Arial" w:cs="Arial"/>
          <w:sz w:val="24"/>
          <w:szCs w:val="24"/>
        </w:rPr>
        <w:t xml:space="preserve"> </w:t>
      </w:r>
      <w:r w:rsidRPr="00B402BF">
        <w:rPr>
          <w:rFonts w:ascii="Arial" w:hAnsi="Arial" w:cs="Arial"/>
          <w:sz w:val="24"/>
          <w:szCs w:val="24"/>
        </w:rPr>
        <w:t>Nurse Aide I programs; Board of Nursing</w:t>
      </w:r>
      <w:r w:rsidR="00081B70" w:rsidRPr="00B402BF">
        <w:rPr>
          <w:rFonts w:ascii="Arial" w:hAnsi="Arial" w:cs="Arial"/>
          <w:sz w:val="24"/>
          <w:szCs w:val="24"/>
        </w:rPr>
        <w:t xml:space="preserve"> </w:t>
      </w:r>
      <w:r w:rsidRPr="00B402BF">
        <w:rPr>
          <w:rFonts w:ascii="Arial" w:hAnsi="Arial" w:cs="Arial"/>
          <w:sz w:val="24"/>
          <w:szCs w:val="24"/>
        </w:rPr>
        <w:t>-</w:t>
      </w:r>
      <w:r w:rsidR="00081B70" w:rsidRPr="00B402BF">
        <w:rPr>
          <w:rFonts w:ascii="Arial" w:hAnsi="Arial" w:cs="Arial"/>
          <w:sz w:val="24"/>
          <w:szCs w:val="24"/>
        </w:rPr>
        <w:t xml:space="preserve"> </w:t>
      </w:r>
      <w:r w:rsidRPr="00B402BF">
        <w:rPr>
          <w:rFonts w:ascii="Arial" w:hAnsi="Arial" w:cs="Arial"/>
          <w:sz w:val="24"/>
          <w:szCs w:val="24"/>
        </w:rPr>
        <w:t xml:space="preserve">Nurse Aide II programs; </w:t>
      </w:r>
      <w:r w:rsidR="00C7701B">
        <w:rPr>
          <w:rFonts w:ascii="Arial" w:hAnsi="Arial" w:cs="Arial"/>
          <w:sz w:val="24"/>
          <w:szCs w:val="24"/>
        </w:rPr>
        <w:t xml:space="preserve">and/or the NC </w:t>
      </w:r>
      <w:r w:rsidRPr="00B402BF">
        <w:rPr>
          <w:rFonts w:ascii="Arial" w:hAnsi="Arial" w:cs="Arial"/>
          <w:sz w:val="24"/>
          <w:szCs w:val="24"/>
        </w:rPr>
        <w:t>Dental Board</w:t>
      </w:r>
      <w:r w:rsidR="00081B70" w:rsidRPr="00B402BF">
        <w:rPr>
          <w:rFonts w:ascii="Arial" w:hAnsi="Arial" w:cs="Arial"/>
          <w:sz w:val="24"/>
          <w:szCs w:val="24"/>
        </w:rPr>
        <w:t xml:space="preserve"> </w:t>
      </w:r>
      <w:r w:rsidRPr="00B402BF">
        <w:rPr>
          <w:rFonts w:ascii="Arial" w:hAnsi="Arial" w:cs="Arial"/>
          <w:sz w:val="24"/>
          <w:szCs w:val="24"/>
        </w:rPr>
        <w:t>-</w:t>
      </w:r>
      <w:r w:rsidR="00081B70" w:rsidRPr="00B402BF">
        <w:rPr>
          <w:rFonts w:ascii="Arial" w:hAnsi="Arial" w:cs="Arial"/>
          <w:sz w:val="24"/>
          <w:szCs w:val="24"/>
        </w:rPr>
        <w:t xml:space="preserve"> </w:t>
      </w:r>
      <w:r w:rsidRPr="00B402BF">
        <w:rPr>
          <w:rFonts w:ascii="Arial" w:hAnsi="Arial" w:cs="Arial"/>
          <w:sz w:val="24"/>
          <w:szCs w:val="24"/>
        </w:rPr>
        <w:t>Dental Assistant progr</w:t>
      </w:r>
      <w:r w:rsidR="00585594" w:rsidRPr="00B402BF">
        <w:rPr>
          <w:rFonts w:ascii="Arial" w:hAnsi="Arial" w:cs="Arial"/>
          <w:sz w:val="24"/>
          <w:szCs w:val="24"/>
        </w:rPr>
        <w:t>ams) were noticed</w:t>
      </w:r>
      <w:r w:rsidR="008D6734">
        <w:rPr>
          <w:rFonts w:ascii="Arial" w:hAnsi="Arial" w:cs="Arial"/>
          <w:sz w:val="24"/>
          <w:szCs w:val="24"/>
        </w:rPr>
        <w:t xml:space="preserve"> of the closure</w:t>
      </w:r>
      <w:r w:rsidR="00585594" w:rsidRPr="00B402BF">
        <w:rPr>
          <w:rFonts w:ascii="Arial" w:hAnsi="Arial" w:cs="Arial"/>
          <w:sz w:val="24"/>
          <w:szCs w:val="24"/>
        </w:rPr>
        <w:t>.</w:t>
      </w:r>
    </w:p>
    <w:p w:rsidR="00B53B75" w:rsidRPr="00B402BF" w:rsidRDefault="00B53B75" w:rsidP="00D35873">
      <w:pPr>
        <w:pStyle w:val="ListParagraph"/>
        <w:numPr>
          <w:ilvl w:val="0"/>
          <w:numId w:val="6"/>
        </w:numPr>
        <w:rPr>
          <w:rFonts w:ascii="Arial" w:hAnsi="Arial" w:cs="Arial"/>
          <w:sz w:val="24"/>
          <w:szCs w:val="24"/>
        </w:rPr>
      </w:pPr>
      <w:r w:rsidRPr="00C348AD">
        <w:rPr>
          <w:rFonts w:ascii="Arial" w:hAnsi="Arial" w:cs="Arial"/>
          <w:b/>
          <w:sz w:val="24"/>
          <w:szCs w:val="24"/>
        </w:rPr>
        <w:t>S</w:t>
      </w:r>
      <w:r w:rsidR="006350F5" w:rsidRPr="00C348AD">
        <w:rPr>
          <w:rFonts w:ascii="Arial" w:hAnsi="Arial" w:cs="Arial"/>
          <w:b/>
          <w:sz w:val="24"/>
          <w:szCs w:val="24"/>
        </w:rPr>
        <w:t>urrender of Proprietary School License</w:t>
      </w:r>
      <w:r w:rsidR="006350F5" w:rsidRPr="00B402BF">
        <w:rPr>
          <w:rFonts w:ascii="Arial" w:hAnsi="Arial" w:cs="Arial"/>
          <w:sz w:val="24"/>
          <w:szCs w:val="24"/>
        </w:rPr>
        <w:t xml:space="preserve"> </w:t>
      </w:r>
      <w:r w:rsidR="000B10F4" w:rsidRPr="00B402BF">
        <w:rPr>
          <w:rFonts w:ascii="Arial" w:hAnsi="Arial" w:cs="Arial"/>
          <w:sz w:val="24"/>
          <w:szCs w:val="24"/>
        </w:rPr>
        <w:t>–</w:t>
      </w:r>
      <w:r w:rsidR="006350F5" w:rsidRPr="00B402BF">
        <w:rPr>
          <w:rFonts w:ascii="Arial" w:hAnsi="Arial" w:cs="Arial"/>
          <w:sz w:val="24"/>
          <w:szCs w:val="24"/>
        </w:rPr>
        <w:t xml:space="preserve"> </w:t>
      </w:r>
      <w:r w:rsidR="000B10F4" w:rsidRPr="00B402BF">
        <w:rPr>
          <w:rFonts w:ascii="Arial" w:hAnsi="Arial" w:cs="Arial"/>
          <w:sz w:val="24"/>
          <w:szCs w:val="24"/>
        </w:rPr>
        <w:t xml:space="preserve">Return the Proprietary School License issued by the State Board of Community Colleges.  </w:t>
      </w:r>
    </w:p>
    <w:p w:rsidR="00B53B75" w:rsidRPr="00B53B75" w:rsidRDefault="00B53B75" w:rsidP="00B53B75">
      <w:pPr>
        <w:rPr>
          <w:sz w:val="24"/>
          <w:szCs w:val="24"/>
        </w:rPr>
      </w:pPr>
      <w:r w:rsidRPr="00B53B75">
        <w:rPr>
          <w:sz w:val="24"/>
          <w:szCs w:val="24"/>
        </w:rPr>
        <w:t xml:space="preserve"> </w:t>
      </w:r>
    </w:p>
    <w:p w:rsidR="00B53B75" w:rsidRPr="00B53B75" w:rsidRDefault="00B53B75" w:rsidP="00B53B75">
      <w:pPr>
        <w:rPr>
          <w:sz w:val="24"/>
          <w:szCs w:val="24"/>
        </w:rPr>
      </w:pPr>
    </w:p>
    <w:p w:rsidR="004663AD" w:rsidRDefault="004663AD" w:rsidP="00967F26">
      <w:pPr>
        <w:rPr>
          <w:sz w:val="24"/>
          <w:szCs w:val="24"/>
        </w:rPr>
      </w:pPr>
    </w:p>
    <w:p w:rsidR="00967F26" w:rsidRDefault="00967F26" w:rsidP="00E473A3">
      <w:pPr>
        <w:pStyle w:val="Title"/>
        <w:jc w:val="left"/>
        <w:rPr>
          <w:rFonts w:ascii="Arial" w:hAnsi="Arial" w:cs="Arial"/>
        </w:rPr>
      </w:pPr>
    </w:p>
    <w:p w:rsidR="00967F26" w:rsidRDefault="00967F26" w:rsidP="00E473A3">
      <w:pPr>
        <w:pStyle w:val="Title"/>
        <w:jc w:val="left"/>
        <w:rPr>
          <w:rFonts w:ascii="Arial" w:hAnsi="Arial" w:cs="Arial"/>
        </w:rPr>
      </w:pPr>
    </w:p>
    <w:p w:rsidR="00967F26" w:rsidRDefault="00967F26" w:rsidP="00E473A3">
      <w:pPr>
        <w:pStyle w:val="Title"/>
        <w:jc w:val="left"/>
        <w:rPr>
          <w:rFonts w:ascii="Arial" w:hAnsi="Arial" w:cs="Arial"/>
        </w:rPr>
      </w:pPr>
    </w:p>
    <w:p w:rsidR="00967F26" w:rsidRDefault="00967F26" w:rsidP="00E473A3">
      <w:pPr>
        <w:pStyle w:val="Title"/>
        <w:jc w:val="left"/>
        <w:rPr>
          <w:rFonts w:ascii="Arial" w:hAnsi="Arial" w:cs="Arial"/>
        </w:rPr>
      </w:pPr>
    </w:p>
    <w:p w:rsidR="00967F26" w:rsidRDefault="00967F26" w:rsidP="00E473A3">
      <w:pPr>
        <w:pStyle w:val="Title"/>
        <w:jc w:val="left"/>
        <w:rPr>
          <w:rFonts w:ascii="Arial" w:hAnsi="Arial" w:cs="Arial"/>
        </w:rPr>
      </w:pPr>
    </w:p>
    <w:p w:rsidR="00967F26" w:rsidRDefault="00967F26" w:rsidP="00E473A3">
      <w:pPr>
        <w:pStyle w:val="Title"/>
        <w:jc w:val="left"/>
        <w:rPr>
          <w:rFonts w:ascii="Arial" w:hAnsi="Arial" w:cs="Arial"/>
        </w:rPr>
      </w:pPr>
    </w:p>
    <w:p w:rsidR="00E473A3" w:rsidRDefault="00E473A3" w:rsidP="00E473A3">
      <w:pPr>
        <w:pStyle w:val="Title"/>
        <w:jc w:val="left"/>
        <w:rPr>
          <w:rFonts w:ascii="Arial" w:hAnsi="Arial" w:cs="Arial"/>
        </w:rPr>
      </w:pPr>
    </w:p>
    <w:p w:rsidR="008D58FB" w:rsidRDefault="008D58FB" w:rsidP="0091354F">
      <w:pPr>
        <w:pStyle w:val="BodyText2"/>
        <w:rPr>
          <w:rFonts w:ascii="Arial" w:hAnsi="Arial" w:cs="Arial"/>
          <w:szCs w:val="24"/>
        </w:rPr>
      </w:pPr>
    </w:p>
    <w:p w:rsidR="008D58FB" w:rsidRPr="00DC59A7" w:rsidRDefault="008D58FB" w:rsidP="0091354F">
      <w:pPr>
        <w:pStyle w:val="BodyText2"/>
        <w:rPr>
          <w:rFonts w:ascii="Arial" w:hAnsi="Arial" w:cs="Arial"/>
          <w:szCs w:val="24"/>
        </w:rPr>
      </w:pPr>
    </w:p>
    <w:p w:rsidR="001076A4" w:rsidRDefault="001076A4"/>
    <w:sectPr w:rsidR="001076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A3" w:rsidRDefault="00E473A3" w:rsidP="00E473A3">
      <w:r>
        <w:separator/>
      </w:r>
    </w:p>
  </w:endnote>
  <w:endnote w:type="continuationSeparator" w:id="0">
    <w:p w:rsidR="00E473A3" w:rsidRDefault="00E473A3" w:rsidP="00E4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C4" w:rsidRDefault="00202EC4">
    <w:pPr>
      <w:pStyle w:val="Footer"/>
      <w:jc w:val="right"/>
    </w:pPr>
  </w:p>
  <w:p w:rsidR="00202EC4" w:rsidRDefault="0020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A3" w:rsidRDefault="00E473A3" w:rsidP="00E473A3">
      <w:r>
        <w:separator/>
      </w:r>
    </w:p>
  </w:footnote>
  <w:footnote w:type="continuationSeparator" w:id="0">
    <w:p w:rsidR="00E473A3" w:rsidRDefault="00E473A3" w:rsidP="00E4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B67" w:rsidRPr="00655E5F" w:rsidRDefault="00A47B67" w:rsidP="00A47B67">
    <w:pPr>
      <w:pStyle w:val="Title"/>
      <w:rPr>
        <w:rFonts w:ascii="Arial" w:hAnsi="Arial" w:cs="Arial"/>
        <w:szCs w:val="24"/>
      </w:rPr>
    </w:pPr>
    <w:r w:rsidRPr="00655E5F">
      <w:rPr>
        <w:rFonts w:ascii="Arial" w:hAnsi="Arial" w:cs="Arial"/>
        <w:szCs w:val="24"/>
      </w:rPr>
      <w:t>NORTH CAROLINA STATE BOARD OF COMMUNITY COLLEGES</w:t>
    </w:r>
  </w:p>
  <w:p w:rsidR="00A47B67" w:rsidRDefault="00A47B67" w:rsidP="00A47B67">
    <w:pPr>
      <w:jc w:val="center"/>
      <w:rPr>
        <w:rFonts w:ascii="Arial" w:hAnsi="Arial" w:cs="Arial"/>
        <w:b/>
        <w:sz w:val="22"/>
        <w:szCs w:val="22"/>
      </w:rPr>
    </w:pPr>
    <w:r w:rsidRPr="00655E5F">
      <w:rPr>
        <w:rFonts w:ascii="Arial" w:hAnsi="Arial" w:cs="Arial"/>
        <w:b/>
        <w:sz w:val="24"/>
        <w:szCs w:val="24"/>
      </w:rPr>
      <w:t>OFFICE OF PROPRIETARY SCHOOLS</w:t>
    </w:r>
  </w:p>
  <w:p w:rsidR="00A47B67" w:rsidRDefault="00A47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D89"/>
    <w:multiLevelType w:val="hybridMultilevel"/>
    <w:tmpl w:val="7EFC30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68B3550"/>
    <w:multiLevelType w:val="singleLevel"/>
    <w:tmpl w:val="38E65E24"/>
    <w:lvl w:ilvl="0">
      <w:start w:val="1"/>
      <w:numFmt w:val="decimal"/>
      <w:lvlText w:val="%1."/>
      <w:lvlJc w:val="left"/>
      <w:pPr>
        <w:ind w:left="720" w:hanging="360"/>
      </w:pPr>
      <w:rPr>
        <w:rFonts w:hint="default"/>
      </w:rPr>
    </w:lvl>
  </w:abstractNum>
  <w:abstractNum w:abstractNumId="2" w15:restartNumberingAfterBreak="0">
    <w:nsid w:val="161A228D"/>
    <w:multiLevelType w:val="multilevel"/>
    <w:tmpl w:val="88A0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F4ADD"/>
    <w:multiLevelType w:val="hybridMultilevel"/>
    <w:tmpl w:val="A6AEC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9F51FE"/>
    <w:multiLevelType w:val="multilevel"/>
    <w:tmpl w:val="642C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7A2F4B"/>
    <w:multiLevelType w:val="multilevel"/>
    <w:tmpl w:val="10C48A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5575243"/>
    <w:multiLevelType w:val="hybridMultilevel"/>
    <w:tmpl w:val="298079BC"/>
    <w:lvl w:ilvl="0" w:tplc="5734C29C">
      <w:start w:val="1"/>
      <w:numFmt w:val="upperLetter"/>
      <w:lvlText w:val="%1."/>
      <w:lvlJc w:val="left"/>
      <w:pPr>
        <w:ind w:left="360" w:hanging="360"/>
      </w:pPr>
      <w:rPr>
        <w:b w:val="0"/>
      </w:rPr>
    </w:lvl>
    <w:lvl w:ilvl="1" w:tplc="04090011">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1F3A16"/>
    <w:multiLevelType w:val="multilevel"/>
    <w:tmpl w:val="6002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7"/>
    <w:lvlOverride w:ilvl="0">
      <w:startOverride w:val="7"/>
    </w:lvlOverride>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4F"/>
    <w:rsid w:val="0001175C"/>
    <w:rsid w:val="00017773"/>
    <w:rsid w:val="00037117"/>
    <w:rsid w:val="00073C52"/>
    <w:rsid w:val="00080054"/>
    <w:rsid w:val="00081B70"/>
    <w:rsid w:val="00086519"/>
    <w:rsid w:val="000B10F4"/>
    <w:rsid w:val="000F416A"/>
    <w:rsid w:val="001076A4"/>
    <w:rsid w:val="00115587"/>
    <w:rsid w:val="00130BED"/>
    <w:rsid w:val="00134D71"/>
    <w:rsid w:val="00141028"/>
    <w:rsid w:val="001677C5"/>
    <w:rsid w:val="001B7ECA"/>
    <w:rsid w:val="00201F6D"/>
    <w:rsid w:val="00202EC4"/>
    <w:rsid w:val="00203C7A"/>
    <w:rsid w:val="002400CD"/>
    <w:rsid w:val="00251CC3"/>
    <w:rsid w:val="00254ABC"/>
    <w:rsid w:val="00256EAA"/>
    <w:rsid w:val="00274A36"/>
    <w:rsid w:val="002A1103"/>
    <w:rsid w:val="002E52FB"/>
    <w:rsid w:val="00372179"/>
    <w:rsid w:val="004013CE"/>
    <w:rsid w:val="00417689"/>
    <w:rsid w:val="0042358A"/>
    <w:rsid w:val="004611DB"/>
    <w:rsid w:val="004663AD"/>
    <w:rsid w:val="00471965"/>
    <w:rsid w:val="00493C51"/>
    <w:rsid w:val="00494F05"/>
    <w:rsid w:val="004A3E91"/>
    <w:rsid w:val="004A41E6"/>
    <w:rsid w:val="004D758E"/>
    <w:rsid w:val="004E26B2"/>
    <w:rsid w:val="00511CBD"/>
    <w:rsid w:val="00543BF1"/>
    <w:rsid w:val="00554BCD"/>
    <w:rsid w:val="00566BE7"/>
    <w:rsid w:val="00574FF5"/>
    <w:rsid w:val="0058133E"/>
    <w:rsid w:val="00585594"/>
    <w:rsid w:val="005F4A39"/>
    <w:rsid w:val="00615663"/>
    <w:rsid w:val="0063227C"/>
    <w:rsid w:val="006350F5"/>
    <w:rsid w:val="00647387"/>
    <w:rsid w:val="00647460"/>
    <w:rsid w:val="00655E5F"/>
    <w:rsid w:val="00690383"/>
    <w:rsid w:val="006A0DAD"/>
    <w:rsid w:val="006B4290"/>
    <w:rsid w:val="006C64BC"/>
    <w:rsid w:val="00715D02"/>
    <w:rsid w:val="00724A08"/>
    <w:rsid w:val="00727B9B"/>
    <w:rsid w:val="00756744"/>
    <w:rsid w:val="0077044D"/>
    <w:rsid w:val="00793687"/>
    <w:rsid w:val="007C118F"/>
    <w:rsid w:val="007F0B95"/>
    <w:rsid w:val="007F7D50"/>
    <w:rsid w:val="00806781"/>
    <w:rsid w:val="00815DE4"/>
    <w:rsid w:val="008220CD"/>
    <w:rsid w:val="00823467"/>
    <w:rsid w:val="008243BB"/>
    <w:rsid w:val="008923B4"/>
    <w:rsid w:val="008A05C9"/>
    <w:rsid w:val="008A24F0"/>
    <w:rsid w:val="008C7B7B"/>
    <w:rsid w:val="008D58FB"/>
    <w:rsid w:val="008D6734"/>
    <w:rsid w:val="009012A4"/>
    <w:rsid w:val="00905A59"/>
    <w:rsid w:val="0091307B"/>
    <w:rsid w:val="0091354F"/>
    <w:rsid w:val="009408F0"/>
    <w:rsid w:val="0095021B"/>
    <w:rsid w:val="00963851"/>
    <w:rsid w:val="00967F26"/>
    <w:rsid w:val="00972591"/>
    <w:rsid w:val="00980ACC"/>
    <w:rsid w:val="00993919"/>
    <w:rsid w:val="009A2E9A"/>
    <w:rsid w:val="009A6CED"/>
    <w:rsid w:val="009C53E3"/>
    <w:rsid w:val="009C6FE9"/>
    <w:rsid w:val="009D684C"/>
    <w:rsid w:val="00A017C5"/>
    <w:rsid w:val="00A10A2F"/>
    <w:rsid w:val="00A3171D"/>
    <w:rsid w:val="00A45A1D"/>
    <w:rsid w:val="00A47B67"/>
    <w:rsid w:val="00A63F3F"/>
    <w:rsid w:val="00A965D8"/>
    <w:rsid w:val="00AD1907"/>
    <w:rsid w:val="00B01B6F"/>
    <w:rsid w:val="00B26F3C"/>
    <w:rsid w:val="00B30094"/>
    <w:rsid w:val="00B34E8F"/>
    <w:rsid w:val="00B402BF"/>
    <w:rsid w:val="00B53B75"/>
    <w:rsid w:val="00B737B5"/>
    <w:rsid w:val="00BC55EC"/>
    <w:rsid w:val="00BD6311"/>
    <w:rsid w:val="00BF2FB3"/>
    <w:rsid w:val="00C077E0"/>
    <w:rsid w:val="00C279EE"/>
    <w:rsid w:val="00C348AD"/>
    <w:rsid w:val="00C41368"/>
    <w:rsid w:val="00C7701B"/>
    <w:rsid w:val="00C86EF5"/>
    <w:rsid w:val="00C94CE0"/>
    <w:rsid w:val="00CA24F6"/>
    <w:rsid w:val="00CE5A5B"/>
    <w:rsid w:val="00D151F7"/>
    <w:rsid w:val="00D176E2"/>
    <w:rsid w:val="00D309E4"/>
    <w:rsid w:val="00D35873"/>
    <w:rsid w:val="00DB1DFE"/>
    <w:rsid w:val="00DD734F"/>
    <w:rsid w:val="00DE24EC"/>
    <w:rsid w:val="00E11D64"/>
    <w:rsid w:val="00E207B5"/>
    <w:rsid w:val="00E312F6"/>
    <w:rsid w:val="00E473A3"/>
    <w:rsid w:val="00E5188E"/>
    <w:rsid w:val="00E76C7E"/>
    <w:rsid w:val="00E802BC"/>
    <w:rsid w:val="00E82D64"/>
    <w:rsid w:val="00E84144"/>
    <w:rsid w:val="00E843AB"/>
    <w:rsid w:val="00E87C64"/>
    <w:rsid w:val="00EE6FD7"/>
    <w:rsid w:val="00EF498C"/>
    <w:rsid w:val="00F1313A"/>
    <w:rsid w:val="00F460F9"/>
    <w:rsid w:val="00F5209B"/>
    <w:rsid w:val="00FC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620ADE9B-8B57-42DF-8AC9-CB23D62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54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354F"/>
    <w:pPr>
      <w:widowControl w:val="0"/>
      <w:jc w:val="center"/>
    </w:pPr>
    <w:rPr>
      <w:b/>
      <w:snapToGrid w:val="0"/>
      <w:sz w:val="24"/>
    </w:rPr>
  </w:style>
  <w:style w:type="character" w:customStyle="1" w:styleId="TitleChar">
    <w:name w:val="Title Char"/>
    <w:basedOn w:val="DefaultParagraphFont"/>
    <w:link w:val="Title"/>
    <w:rsid w:val="0091354F"/>
    <w:rPr>
      <w:rFonts w:ascii="Times New Roman" w:eastAsia="Times New Roman" w:hAnsi="Times New Roman" w:cs="Times New Roman"/>
      <w:b/>
      <w:snapToGrid w:val="0"/>
      <w:sz w:val="24"/>
      <w:szCs w:val="20"/>
    </w:rPr>
  </w:style>
  <w:style w:type="paragraph" w:styleId="BodyText2">
    <w:name w:val="Body Text 2"/>
    <w:basedOn w:val="Normal"/>
    <w:link w:val="BodyText2Char"/>
    <w:rsid w:val="0091354F"/>
    <w:rPr>
      <w:rFonts w:ascii="Garamond" w:hAnsi="Garamond"/>
      <w:sz w:val="24"/>
    </w:rPr>
  </w:style>
  <w:style w:type="character" w:customStyle="1" w:styleId="BodyText2Char">
    <w:name w:val="Body Text 2 Char"/>
    <w:basedOn w:val="DefaultParagraphFont"/>
    <w:link w:val="BodyText2"/>
    <w:rsid w:val="0091354F"/>
    <w:rPr>
      <w:rFonts w:ascii="Garamond" w:eastAsia="Times New Roman" w:hAnsi="Garamond" w:cs="Times New Roman"/>
      <w:sz w:val="24"/>
      <w:szCs w:val="20"/>
    </w:rPr>
  </w:style>
  <w:style w:type="paragraph" w:styleId="Header">
    <w:name w:val="header"/>
    <w:basedOn w:val="Normal"/>
    <w:link w:val="HeaderChar"/>
    <w:uiPriority w:val="99"/>
    <w:unhideWhenUsed/>
    <w:rsid w:val="00E473A3"/>
    <w:pPr>
      <w:tabs>
        <w:tab w:val="center" w:pos="4680"/>
        <w:tab w:val="right" w:pos="9360"/>
      </w:tabs>
    </w:pPr>
  </w:style>
  <w:style w:type="character" w:customStyle="1" w:styleId="HeaderChar">
    <w:name w:val="Header Char"/>
    <w:basedOn w:val="DefaultParagraphFont"/>
    <w:link w:val="Header"/>
    <w:uiPriority w:val="99"/>
    <w:rsid w:val="00E473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73A3"/>
    <w:pPr>
      <w:tabs>
        <w:tab w:val="center" w:pos="4680"/>
        <w:tab w:val="right" w:pos="9360"/>
      </w:tabs>
    </w:pPr>
  </w:style>
  <w:style w:type="character" w:customStyle="1" w:styleId="FooterChar">
    <w:name w:val="Footer Char"/>
    <w:basedOn w:val="DefaultParagraphFont"/>
    <w:link w:val="Footer"/>
    <w:uiPriority w:val="99"/>
    <w:rsid w:val="00E473A3"/>
    <w:rPr>
      <w:rFonts w:ascii="Times New Roman" w:eastAsia="Times New Roman" w:hAnsi="Times New Roman" w:cs="Times New Roman"/>
      <w:sz w:val="20"/>
      <w:szCs w:val="20"/>
    </w:rPr>
  </w:style>
  <w:style w:type="paragraph" w:styleId="ListParagraph">
    <w:name w:val="List Paragraph"/>
    <w:basedOn w:val="Normal"/>
    <w:uiPriority w:val="34"/>
    <w:qFormat/>
    <w:rsid w:val="00E473A3"/>
    <w:pPr>
      <w:ind w:left="720"/>
      <w:contextualSpacing/>
    </w:pPr>
  </w:style>
  <w:style w:type="character" w:styleId="Emphasis">
    <w:name w:val="Emphasis"/>
    <w:basedOn w:val="DefaultParagraphFont"/>
    <w:uiPriority w:val="20"/>
    <w:qFormat/>
    <w:rsid w:val="00967F26"/>
    <w:rPr>
      <w:i/>
      <w:iCs/>
    </w:rPr>
  </w:style>
  <w:style w:type="paragraph" w:styleId="BodyText">
    <w:name w:val="Body Text"/>
    <w:basedOn w:val="Normal"/>
    <w:link w:val="BodyTextChar"/>
    <w:uiPriority w:val="99"/>
    <w:semiHidden/>
    <w:unhideWhenUsed/>
    <w:rsid w:val="00815DE4"/>
    <w:pPr>
      <w:spacing w:after="120"/>
    </w:pPr>
  </w:style>
  <w:style w:type="character" w:customStyle="1" w:styleId="BodyTextChar">
    <w:name w:val="Body Text Char"/>
    <w:basedOn w:val="DefaultParagraphFont"/>
    <w:link w:val="BodyText"/>
    <w:uiPriority w:val="99"/>
    <w:semiHidden/>
    <w:rsid w:val="00815DE4"/>
    <w:rPr>
      <w:rFonts w:ascii="Times New Roman" w:eastAsia="Times New Roman" w:hAnsi="Times New Roman" w:cs="Times New Roman"/>
      <w:sz w:val="20"/>
      <w:szCs w:val="20"/>
    </w:rPr>
  </w:style>
  <w:style w:type="paragraph" w:styleId="Subtitle">
    <w:name w:val="Subtitle"/>
    <w:basedOn w:val="Normal"/>
    <w:link w:val="SubtitleChar"/>
    <w:qFormat/>
    <w:rsid w:val="00815DE4"/>
    <w:pPr>
      <w:jc w:val="center"/>
    </w:pPr>
    <w:rPr>
      <w:b/>
      <w:sz w:val="24"/>
    </w:rPr>
  </w:style>
  <w:style w:type="character" w:customStyle="1" w:styleId="SubtitleChar">
    <w:name w:val="Subtitle Char"/>
    <w:basedOn w:val="DefaultParagraphFont"/>
    <w:link w:val="Subtitle"/>
    <w:rsid w:val="00815DE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D6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84C"/>
    <w:rPr>
      <w:rFonts w:ascii="Segoe UI" w:eastAsia="Times New Roman" w:hAnsi="Segoe UI" w:cs="Segoe UI"/>
      <w:sz w:val="18"/>
      <w:szCs w:val="18"/>
    </w:rPr>
  </w:style>
  <w:style w:type="character" w:styleId="Hyperlink">
    <w:name w:val="Hyperlink"/>
    <w:basedOn w:val="DefaultParagraphFont"/>
    <w:uiPriority w:val="99"/>
    <w:unhideWhenUsed/>
    <w:rsid w:val="00E87C64"/>
    <w:rPr>
      <w:color w:val="0563C1" w:themeColor="hyperlink"/>
      <w:u w:val="single"/>
    </w:rPr>
  </w:style>
  <w:style w:type="character" w:customStyle="1" w:styleId="UnresolvedMention1">
    <w:name w:val="Unresolved Mention1"/>
    <w:basedOn w:val="DefaultParagraphFont"/>
    <w:uiPriority w:val="99"/>
    <w:semiHidden/>
    <w:unhideWhenUsed/>
    <w:rsid w:val="00E87C64"/>
    <w:rPr>
      <w:color w:val="808080"/>
      <w:shd w:val="clear" w:color="auto" w:fill="E6E6E6"/>
    </w:rPr>
  </w:style>
  <w:style w:type="character" w:styleId="UnresolvedMention">
    <w:name w:val="Unresolved Mention"/>
    <w:basedOn w:val="DefaultParagraphFont"/>
    <w:uiPriority w:val="99"/>
    <w:semiHidden/>
    <w:unhideWhenUsed/>
    <w:rsid w:val="002E5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29453">
      <w:bodyDiv w:val="1"/>
      <w:marLeft w:val="0"/>
      <w:marRight w:val="0"/>
      <w:marTop w:val="0"/>
      <w:marBottom w:val="0"/>
      <w:divBdr>
        <w:top w:val="none" w:sz="0" w:space="0" w:color="auto"/>
        <w:left w:val="none" w:sz="0" w:space="0" w:color="auto"/>
        <w:bottom w:val="none" w:sz="0" w:space="0" w:color="auto"/>
        <w:right w:val="none" w:sz="0" w:space="0" w:color="auto"/>
      </w:divBdr>
    </w:div>
    <w:div w:id="1275135225">
      <w:bodyDiv w:val="1"/>
      <w:marLeft w:val="0"/>
      <w:marRight w:val="0"/>
      <w:marTop w:val="0"/>
      <w:marBottom w:val="0"/>
      <w:divBdr>
        <w:top w:val="none" w:sz="0" w:space="0" w:color="auto"/>
        <w:left w:val="none" w:sz="0" w:space="0" w:color="auto"/>
        <w:bottom w:val="none" w:sz="0" w:space="0" w:color="auto"/>
        <w:right w:val="none" w:sz="0" w:space="0" w:color="auto"/>
      </w:divBdr>
    </w:div>
    <w:div w:id="1874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ncdcr.gov/" TargetMode="External"/><Relationship Id="rId3" Type="http://schemas.openxmlformats.org/officeDocument/2006/relationships/settings" Target="settings.xml"/><Relationship Id="rId7" Type="http://schemas.openxmlformats.org/officeDocument/2006/relationships/hyperlink" Target="https://studentaid.ed.gov/sa/repay-loans/forgiveness-cancell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Corl</dc:creator>
  <cp:keywords/>
  <dc:description/>
  <cp:lastModifiedBy>Scott Corl</cp:lastModifiedBy>
  <cp:revision>43</cp:revision>
  <cp:lastPrinted>2018-09-17T15:18:00Z</cp:lastPrinted>
  <dcterms:created xsi:type="dcterms:W3CDTF">2018-11-29T18:11:00Z</dcterms:created>
  <dcterms:modified xsi:type="dcterms:W3CDTF">2019-01-15T18:28:00Z</dcterms:modified>
</cp:coreProperties>
</file>