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45" w:type="dxa"/>
        <w:tblInd w:w="0" w:type="dxa"/>
        <w:tblLook w:val="04A0" w:firstRow="1" w:lastRow="0" w:firstColumn="1" w:lastColumn="0" w:noHBand="0" w:noVBand="1"/>
      </w:tblPr>
      <w:tblGrid>
        <w:gridCol w:w="2196"/>
        <w:gridCol w:w="6749"/>
      </w:tblGrid>
      <w:tr w:rsidR="00AC4275" w:rsidRPr="00AC4275" w14:paraId="25F0FEA8" w14:textId="77777777" w:rsidTr="002611D4">
        <w:trPr>
          <w:trHeight w:val="386"/>
        </w:trPr>
        <w:tc>
          <w:tcPr>
            <w:tcW w:w="2196" w:type="dxa"/>
            <w:tcBorders>
              <w:top w:val="nil"/>
              <w:left w:val="nil"/>
              <w:bottom w:val="nil"/>
              <w:right w:val="nil"/>
            </w:tcBorders>
            <w:vAlign w:val="center"/>
          </w:tcPr>
          <w:p w14:paraId="4DC277DA" w14:textId="77777777" w:rsidR="00AC4275" w:rsidRPr="00AC4275" w:rsidRDefault="00AC4275" w:rsidP="00AC4275">
            <w:pPr>
              <w:rPr>
                <w:rFonts w:ascii="Arial" w:eastAsia="Times New Roman" w:hAnsi="Arial" w:cs="Arial"/>
              </w:rPr>
            </w:pPr>
            <w:r w:rsidRPr="00AC4275">
              <w:rPr>
                <w:rFonts w:ascii="Arial" w:eastAsia="Arial" w:hAnsi="Arial" w:cs="Arial"/>
              </w:rPr>
              <w:t xml:space="preserve">  </w:t>
            </w:r>
            <w:r w:rsidRPr="00AC4275">
              <w:rPr>
                <w:rFonts w:ascii="Arial" w:eastAsia="Arial" w:hAnsi="Arial" w:cs="Arial"/>
                <w:b/>
              </w:rPr>
              <w:t xml:space="preserve"> </w:t>
            </w:r>
          </w:p>
        </w:tc>
        <w:tc>
          <w:tcPr>
            <w:tcW w:w="6749" w:type="dxa"/>
            <w:tcBorders>
              <w:top w:val="nil"/>
              <w:left w:val="nil"/>
              <w:bottom w:val="nil"/>
              <w:right w:val="nil"/>
            </w:tcBorders>
          </w:tcPr>
          <w:p w14:paraId="387CC727" w14:textId="376B0A9A" w:rsidR="00AC4275" w:rsidRPr="00AC4275" w:rsidRDefault="00AC4275" w:rsidP="00AC4275">
            <w:pPr>
              <w:rPr>
                <w:rFonts w:ascii="Calibri" w:eastAsia="Times New Roman" w:hAnsi="Calibri" w:cs="Calibri"/>
              </w:rPr>
            </w:pPr>
            <w:r w:rsidRPr="00AC4275">
              <w:rPr>
                <w:rFonts w:ascii="Calibri" w:eastAsia="Arial" w:hAnsi="Calibri" w:cs="Calibri"/>
                <w:bCs/>
              </w:rPr>
              <w:t xml:space="preserve">                      </w:t>
            </w:r>
            <w:r w:rsidRPr="00AC4275">
              <w:rPr>
                <w:rFonts w:ascii="Calibri" w:eastAsia="Arial" w:hAnsi="Calibri" w:cs="Calibri"/>
                <w:b/>
                <w:u w:val="single" w:color="000000"/>
              </w:rPr>
              <w:t>NUMBERED MEMO CC26-</w:t>
            </w:r>
            <w:r w:rsidR="00491CC3">
              <w:rPr>
                <w:rFonts w:ascii="Calibri" w:eastAsia="Arial" w:hAnsi="Calibri" w:cs="Calibri"/>
                <w:b/>
                <w:u w:val="single" w:color="000000"/>
              </w:rPr>
              <w:t>061</w:t>
            </w:r>
          </w:p>
        </w:tc>
      </w:tr>
    </w:tbl>
    <w:p w14:paraId="2966448E" w14:textId="77777777" w:rsidR="00AC4275" w:rsidRPr="00AC4275" w:rsidRDefault="00AC4275" w:rsidP="00AC4275">
      <w:pPr>
        <w:spacing w:after="41" w:line="255" w:lineRule="auto"/>
        <w:rPr>
          <w:rFonts w:ascii="Calibri" w:eastAsia="Times New Roman" w:hAnsi="Calibri" w:cs="Calibri"/>
          <w:kern w:val="0"/>
          <w14:ligatures w14:val="none"/>
        </w:rPr>
      </w:pPr>
      <w:r w:rsidRPr="00AC4275">
        <w:rPr>
          <w:rFonts w:ascii="Arial" w:eastAsia="Arial" w:hAnsi="Arial" w:cs="Arial"/>
          <w:b/>
          <w:kern w:val="0"/>
          <w14:ligatures w14:val="none"/>
        </w:rPr>
        <w:tab/>
      </w:r>
    </w:p>
    <w:p w14:paraId="5360C70A" w14:textId="77777777" w:rsidR="00AC4275" w:rsidRPr="00AC4275" w:rsidRDefault="00AC4275" w:rsidP="00AC4275">
      <w:pPr>
        <w:spacing w:after="0" w:line="240" w:lineRule="auto"/>
        <w:ind w:left="1170" w:hanging="1170"/>
        <w:jc w:val="both"/>
        <w:rPr>
          <w:rFonts w:ascii="Calibri" w:eastAsia="Times New Roman" w:hAnsi="Calibri" w:cs="Calibri"/>
          <w:kern w:val="0"/>
          <w14:ligatures w14:val="none"/>
        </w:rPr>
      </w:pPr>
      <w:r w:rsidRPr="00AC4275">
        <w:rPr>
          <w:rFonts w:ascii="Calibri" w:eastAsia="Times New Roman" w:hAnsi="Calibri" w:cs="Calibri"/>
          <w:b/>
          <w:bCs/>
          <w:kern w:val="0"/>
          <w14:ligatures w14:val="none"/>
        </w:rPr>
        <w:t>TO:</w:t>
      </w:r>
      <w:r w:rsidRPr="00AC4275">
        <w:rPr>
          <w:rFonts w:ascii="Calibri" w:eastAsia="Times New Roman" w:hAnsi="Calibri" w:cs="Calibri"/>
          <w:kern w:val="0"/>
          <w14:ligatures w14:val="none"/>
        </w:rPr>
        <w:tab/>
        <w:t>Members of the State Board of Community Colleges, Chairs of the Community College Boards of Trustees, Community College Presidents, Chief Academic Officers, Chief Admissions Officers, Basic Skills Directors, Business Officers, Continuing Education Officers, Customized Training Directors, Chief Financial Officers, Distance Learning, Financial Aid Officers, Personnel Officers, Student Development Administrators, Public Information Officers, Registrars, &amp; Other Interested Parties</w:t>
      </w:r>
    </w:p>
    <w:p w14:paraId="42C0A11A" w14:textId="77777777" w:rsidR="00AC4275" w:rsidRPr="00AC4275" w:rsidRDefault="00AC4275" w:rsidP="00AC4275">
      <w:pPr>
        <w:spacing w:after="0" w:line="240" w:lineRule="auto"/>
        <w:ind w:left="1080" w:right="-90" w:hanging="1080"/>
        <w:jc w:val="both"/>
        <w:rPr>
          <w:rFonts w:ascii="Calibri" w:eastAsia="Times New Roman" w:hAnsi="Calibri" w:cs="Calibri"/>
          <w:kern w:val="0"/>
          <w14:ligatures w14:val="none"/>
        </w:rPr>
      </w:pPr>
      <w:r w:rsidRPr="00AC4275">
        <w:rPr>
          <w:rFonts w:ascii="Calibri" w:eastAsia="Times New Roman" w:hAnsi="Calibri" w:cs="Calibri"/>
          <w:b/>
          <w:bCs/>
          <w:kern w:val="0"/>
          <w14:ligatures w14:val="none"/>
        </w:rPr>
        <w:tab/>
      </w:r>
    </w:p>
    <w:p w14:paraId="72F12D72" w14:textId="77777777" w:rsidR="00AC4275" w:rsidRPr="00AC4275" w:rsidRDefault="00AC4275" w:rsidP="00AC4275">
      <w:pPr>
        <w:spacing w:after="0" w:line="240" w:lineRule="auto"/>
        <w:ind w:left="1170" w:right="-90" w:hanging="1170"/>
        <w:jc w:val="both"/>
        <w:rPr>
          <w:rFonts w:ascii="Calibri" w:eastAsia="Times New Roman" w:hAnsi="Calibri" w:cs="Calibri"/>
          <w:kern w:val="0"/>
          <w14:ligatures w14:val="none"/>
        </w:rPr>
      </w:pPr>
      <w:r w:rsidRPr="00AC4275">
        <w:rPr>
          <w:rFonts w:ascii="Calibri" w:eastAsia="Times New Roman" w:hAnsi="Calibri" w:cs="Calibri"/>
          <w:b/>
          <w:bCs/>
          <w:kern w:val="0"/>
          <w14:ligatures w14:val="none"/>
        </w:rPr>
        <w:t>FROM:</w:t>
      </w:r>
      <w:r w:rsidRPr="00AC4275">
        <w:rPr>
          <w:rFonts w:ascii="Calibri" w:eastAsia="Times New Roman" w:hAnsi="Calibri" w:cs="Calibri"/>
          <w:kern w:val="0"/>
          <w14:ligatures w14:val="none"/>
        </w:rPr>
        <w:tab/>
        <w:t xml:space="preserve">Jonnell Carpenter, </w:t>
      </w:r>
      <w:r w:rsidRPr="00AC4275">
        <w:rPr>
          <w:rFonts w:ascii="Calibri" w:eastAsia="Times New Roman" w:hAnsi="Calibri" w:cs="Calibri"/>
          <w:i/>
          <w:iCs/>
          <w:kern w:val="0"/>
          <w14:ligatures w14:val="none"/>
        </w:rPr>
        <w:t>NCCCS General Counsel</w:t>
      </w:r>
    </w:p>
    <w:p w14:paraId="296967CD" w14:textId="77777777" w:rsidR="00AC4275" w:rsidRPr="00AC4275" w:rsidRDefault="00AC4275" w:rsidP="00AC4275">
      <w:pPr>
        <w:spacing w:after="0" w:line="240" w:lineRule="auto"/>
        <w:ind w:right="-90"/>
        <w:jc w:val="both"/>
        <w:rPr>
          <w:rFonts w:ascii="Calibri" w:eastAsia="Times New Roman" w:hAnsi="Calibri" w:cs="Calibri"/>
          <w:kern w:val="0"/>
          <w14:ligatures w14:val="none"/>
        </w:rPr>
      </w:pPr>
    </w:p>
    <w:p w14:paraId="4BBFE0D7" w14:textId="015EA520" w:rsidR="00AC4275" w:rsidRPr="00AC4275" w:rsidRDefault="00AC4275" w:rsidP="00AC4275">
      <w:pPr>
        <w:spacing w:after="0" w:line="240" w:lineRule="auto"/>
        <w:ind w:left="1170" w:right="-90" w:hanging="1170"/>
        <w:jc w:val="both"/>
        <w:rPr>
          <w:rFonts w:ascii="Calibri" w:eastAsia="Calibri" w:hAnsi="Calibri" w:cs="Times New Roman"/>
          <w:bCs/>
          <w:kern w:val="0"/>
          <w14:ligatures w14:val="none"/>
        </w:rPr>
      </w:pPr>
      <w:r w:rsidRPr="00AC4275">
        <w:rPr>
          <w:rFonts w:ascii="Calibri" w:eastAsia="Times New Roman" w:hAnsi="Calibri" w:cs="Calibri"/>
          <w:b/>
          <w:bCs/>
          <w:kern w:val="0"/>
          <w14:ligatures w14:val="none"/>
        </w:rPr>
        <w:t>SUBJECT:</w:t>
      </w:r>
      <w:r w:rsidRPr="00AC4275">
        <w:rPr>
          <w:rFonts w:ascii="Calibri" w:eastAsia="Times New Roman" w:hAnsi="Calibri" w:cs="Calibri"/>
          <w:kern w:val="0"/>
          <w14:ligatures w14:val="none"/>
        </w:rPr>
        <w:tab/>
      </w:r>
      <w:r w:rsidR="00247E83">
        <w:rPr>
          <w:rFonts w:ascii="Calibri" w:eastAsia="Times New Roman" w:hAnsi="Calibri" w:cs="Calibri"/>
          <w:kern w:val="0"/>
          <w14:ligatures w14:val="none"/>
        </w:rPr>
        <w:t>Amendment</w:t>
      </w:r>
      <w:r w:rsidRPr="00AC4275">
        <w:rPr>
          <w:rFonts w:ascii="Calibri" w:eastAsia="Times New Roman" w:hAnsi="Calibri" w:cs="Calibri"/>
          <w:kern w:val="0"/>
          <w14:ligatures w14:val="none"/>
        </w:rPr>
        <w:t xml:space="preserve"> of </w:t>
      </w:r>
      <w:r w:rsidR="00EE000B">
        <w:rPr>
          <w:rFonts w:ascii="Calibri" w:eastAsia="Times New Roman" w:hAnsi="Calibri" w:cs="Calibri"/>
          <w:kern w:val="0"/>
          <w14:ligatures w14:val="none"/>
        </w:rPr>
        <w:t>1D SBCCC</w:t>
      </w:r>
      <w:r w:rsidR="00C55892">
        <w:rPr>
          <w:rFonts w:ascii="Calibri" w:eastAsia="Times New Roman" w:hAnsi="Calibri" w:cs="Calibri"/>
          <w:kern w:val="0"/>
          <w14:ligatures w14:val="none"/>
        </w:rPr>
        <w:t xml:space="preserve"> </w:t>
      </w:r>
      <w:r w:rsidR="00EE000B">
        <w:rPr>
          <w:rFonts w:ascii="Calibri" w:eastAsia="Times New Roman" w:hAnsi="Calibri" w:cs="Calibri"/>
          <w:kern w:val="0"/>
          <w14:ligatures w14:val="none"/>
        </w:rPr>
        <w:t>400.6 – Curriculum Program Approvals and Terminations</w:t>
      </w:r>
    </w:p>
    <w:p w14:paraId="1B2168E1" w14:textId="77777777" w:rsidR="00AC4275" w:rsidRPr="00AC4275" w:rsidRDefault="00AC4275" w:rsidP="00AC4275">
      <w:pPr>
        <w:spacing w:after="0" w:line="240" w:lineRule="auto"/>
        <w:ind w:left="1170" w:right="-90" w:hanging="1170"/>
        <w:jc w:val="both"/>
        <w:rPr>
          <w:rFonts w:ascii="Calibri" w:eastAsia="Times New Roman" w:hAnsi="Calibri" w:cs="Calibri"/>
          <w:kern w:val="0"/>
          <w14:ligatures w14:val="none"/>
        </w:rPr>
      </w:pPr>
      <w:r w:rsidRPr="00AC4275">
        <w:rPr>
          <w:rFonts w:ascii="Calibri" w:eastAsia="Times New Roman" w:hAnsi="Calibri" w:cs="Calibri"/>
          <w:b/>
          <w:bCs/>
          <w:kern w:val="0"/>
          <w14:ligatures w14:val="none"/>
        </w:rPr>
        <w:tab/>
      </w:r>
    </w:p>
    <w:p w14:paraId="6BC1523B" w14:textId="77777777" w:rsidR="00AC4275" w:rsidRPr="00AC4275" w:rsidRDefault="00AC4275" w:rsidP="00AC4275">
      <w:pPr>
        <w:spacing w:after="0" w:line="240" w:lineRule="auto"/>
        <w:ind w:left="1440" w:right="-90" w:hanging="1440"/>
        <w:jc w:val="both"/>
        <w:rPr>
          <w:rFonts w:ascii="Calibri" w:eastAsia="Times New Roman" w:hAnsi="Calibri" w:cs="Calibri"/>
          <w:kern w:val="0"/>
          <w14:ligatures w14:val="none"/>
        </w:rPr>
      </w:pPr>
      <w:r w:rsidRPr="00AC4275">
        <w:rPr>
          <w:rFonts w:ascii="Calibri" w:eastAsia="Times New Roman" w:hAnsi="Calibri" w:cs="Calibri"/>
          <w:b/>
          <w:bCs/>
          <w:kern w:val="0"/>
          <w14:ligatures w14:val="none"/>
        </w:rPr>
        <w:t>DATE:</w:t>
      </w:r>
      <w:r w:rsidRPr="00AC4275">
        <w:rPr>
          <w:rFonts w:ascii="Calibri" w:eastAsia="Times New Roman" w:hAnsi="Calibri" w:cs="Calibri"/>
          <w:kern w:val="0"/>
          <w14:ligatures w14:val="none"/>
        </w:rPr>
        <w:t xml:space="preserve">          September 22, 2026</w:t>
      </w:r>
    </w:p>
    <w:p w14:paraId="727CA11C" w14:textId="77777777" w:rsidR="00AC4275" w:rsidRPr="00AC4275" w:rsidRDefault="00AC4275" w:rsidP="00AC4275">
      <w:pPr>
        <w:spacing w:after="0" w:line="240" w:lineRule="auto"/>
        <w:ind w:left="1080" w:hanging="1080"/>
        <w:rPr>
          <w:rFonts w:ascii="Calibri" w:eastAsia="Times New Roman" w:hAnsi="Calibri" w:cs="Calibri"/>
          <w:kern w:val="0"/>
          <w14:ligatures w14:val="none"/>
        </w:rPr>
      </w:pPr>
      <w:r w:rsidRPr="00AC4275">
        <w:rPr>
          <w:rFonts w:ascii="Calibri" w:eastAsia="Times New Roman" w:hAnsi="Calibri" w:cs="Calibri"/>
          <w:noProof/>
          <w:kern w:val="0"/>
          <w14:ligatures w14:val="none"/>
        </w:rPr>
        <mc:AlternateContent>
          <mc:Choice Requires="wps">
            <w:drawing>
              <wp:anchor distT="0" distB="0" distL="114300" distR="114300" simplePos="0" relativeHeight="251656192" behindDoc="0" locked="0" layoutInCell="1" allowOverlap="1" wp14:anchorId="680AC321" wp14:editId="7FECC3CB">
                <wp:simplePos x="0" y="0"/>
                <wp:positionH relativeFrom="column">
                  <wp:posOffset>44450</wp:posOffset>
                </wp:positionH>
                <wp:positionV relativeFrom="paragraph">
                  <wp:posOffset>116205</wp:posOffset>
                </wp:positionV>
                <wp:extent cx="5873750" cy="50800"/>
                <wp:effectExtent l="0" t="0" r="31750" b="25400"/>
                <wp:wrapNone/>
                <wp:docPr id="1705990344" name="Straight Connector 2"/>
                <wp:cNvGraphicFramePr/>
                <a:graphic xmlns:a="http://schemas.openxmlformats.org/drawingml/2006/main">
                  <a:graphicData uri="http://schemas.microsoft.com/office/word/2010/wordprocessingShape">
                    <wps:wsp>
                      <wps:cNvCnPr/>
                      <wps:spPr>
                        <a:xfrm flipV="1">
                          <a:off x="0" y="0"/>
                          <a:ext cx="5873750" cy="508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2818A0C" id="Straight Connector 2"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3.5pt,9.15pt" to="46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" strokecolor="windowText" strokeweight=".5pt">
                <v:stroke joinstyle="miter"/>
              </v:line>
            </w:pict>
          </mc:Fallback>
        </mc:AlternateContent>
      </w:r>
      <w:r w:rsidRPr="00AC4275">
        <w:rPr>
          <w:rFonts w:ascii="Calibri" w:eastAsia="Times New Roman" w:hAnsi="Calibri" w:cs="Calibri"/>
          <w:kern w:val="0"/>
          <w14:ligatures w14:val="none"/>
        </w:rPr>
        <w:t xml:space="preserve"> </w:t>
      </w:r>
    </w:p>
    <w:p w14:paraId="323D9CCB" w14:textId="77777777" w:rsidR="00AC4275" w:rsidRPr="00AC4275" w:rsidRDefault="00AC4275" w:rsidP="00AC4275">
      <w:pPr>
        <w:spacing w:after="0" w:line="254" w:lineRule="auto"/>
        <w:ind w:firstLine="720"/>
        <w:jc w:val="both"/>
        <w:rPr>
          <w:rFonts w:ascii="Calibri" w:eastAsia="Arial" w:hAnsi="Calibri" w:cs="Calibri"/>
          <w:color w:val="000000"/>
          <w:kern w:val="0"/>
          <w14:ligatures w14:val="none"/>
        </w:rPr>
      </w:pPr>
    </w:p>
    <w:p w14:paraId="00B4E7B3" w14:textId="7B19572F" w:rsidR="00AC4275" w:rsidRPr="008A19F8" w:rsidRDefault="00AC4275" w:rsidP="00AC4275">
      <w:pPr>
        <w:spacing w:after="0" w:line="254" w:lineRule="auto"/>
        <w:ind w:firstLine="720"/>
        <w:jc w:val="both"/>
        <w:rPr>
          <w:rFonts w:ascii="Calibri" w:eastAsia="Arial" w:hAnsi="Calibri" w:cs="Calibri"/>
          <w:color w:val="000000"/>
          <w:kern w:val="0"/>
          <w14:ligatures w14:val="none"/>
        </w:rPr>
      </w:pPr>
      <w:r w:rsidRPr="00AC4275">
        <w:rPr>
          <w:rFonts w:ascii="Calibri" w:eastAsia="Arial" w:hAnsi="Calibri" w:cs="Calibri"/>
          <w:color w:val="000000"/>
          <w:kern w:val="0"/>
          <w14:ligatures w14:val="none"/>
        </w:rPr>
        <w:t>On September 18, 2026, the State Board of Community Colleges (SBCC) voted to a</w:t>
      </w:r>
      <w:r w:rsidR="00247E83">
        <w:rPr>
          <w:rFonts w:ascii="Calibri" w:eastAsia="Arial" w:hAnsi="Calibri" w:cs="Calibri"/>
          <w:color w:val="000000"/>
          <w:kern w:val="0"/>
          <w14:ligatures w14:val="none"/>
        </w:rPr>
        <w:t>mend</w:t>
      </w:r>
      <w:r w:rsidRPr="00AC4275">
        <w:rPr>
          <w:rFonts w:ascii="Calibri" w:eastAsia="Arial" w:hAnsi="Calibri" w:cs="Calibri"/>
          <w:color w:val="000000"/>
          <w:kern w:val="0"/>
          <w14:ligatures w14:val="none"/>
        </w:rPr>
        <w:t xml:space="preserve"> the State Board Code, </w:t>
      </w:r>
      <w:r w:rsidR="00EE000B" w:rsidRPr="00EE000B">
        <w:rPr>
          <w:rFonts w:ascii="Calibri" w:eastAsia="Times New Roman" w:hAnsi="Calibri" w:cs="Calibri"/>
          <w:b/>
          <w:bCs/>
          <w:kern w:val="0"/>
          <w14:ligatures w14:val="none"/>
        </w:rPr>
        <w:t>1D SBCCC</w:t>
      </w:r>
      <w:r w:rsidR="00C55892">
        <w:rPr>
          <w:rFonts w:ascii="Calibri" w:eastAsia="Times New Roman" w:hAnsi="Calibri" w:cs="Calibri"/>
          <w:b/>
          <w:bCs/>
          <w:kern w:val="0"/>
          <w14:ligatures w14:val="none"/>
        </w:rPr>
        <w:t xml:space="preserve"> </w:t>
      </w:r>
      <w:r w:rsidR="00EE000B" w:rsidRPr="00EE000B">
        <w:rPr>
          <w:rFonts w:ascii="Calibri" w:eastAsia="Times New Roman" w:hAnsi="Calibri" w:cs="Calibri"/>
          <w:b/>
          <w:bCs/>
          <w:kern w:val="0"/>
          <w14:ligatures w14:val="none"/>
        </w:rPr>
        <w:t>400.6 – Curriculum Program Approvals and Terminations</w:t>
      </w:r>
      <w:r w:rsidRPr="00AC4275">
        <w:rPr>
          <w:rFonts w:ascii="Calibri" w:eastAsia="Arial" w:hAnsi="Calibri" w:cs="Calibri"/>
          <w:bCs/>
          <w:color w:val="000000"/>
          <w:kern w:val="0"/>
          <w14:ligatures w14:val="none"/>
        </w:rPr>
        <w:t xml:space="preserve">. </w:t>
      </w:r>
      <w:r w:rsidRPr="008A19F8">
        <w:rPr>
          <w:rFonts w:ascii="Calibri" w:eastAsia="Arial" w:hAnsi="Calibri" w:cs="Calibri"/>
          <w:color w:val="000000"/>
          <w:kern w:val="0"/>
          <w14:ligatures w14:val="none"/>
        </w:rPr>
        <w:t xml:space="preserve">The </w:t>
      </w:r>
      <w:r w:rsidR="00467333" w:rsidRPr="008A19F8">
        <w:rPr>
          <w:rFonts w:ascii="Calibri" w:eastAsia="Arial" w:hAnsi="Calibri" w:cs="Calibri"/>
          <w:color w:val="000000"/>
          <w:kern w:val="0"/>
          <w14:ligatures w14:val="none"/>
        </w:rPr>
        <w:t>amendment</w:t>
      </w:r>
      <w:r w:rsidRPr="008A19F8">
        <w:rPr>
          <w:rFonts w:ascii="Calibri" w:eastAsia="Arial" w:hAnsi="Calibri" w:cs="Calibri"/>
          <w:color w:val="000000"/>
          <w:kern w:val="0"/>
          <w14:ligatures w14:val="none"/>
        </w:rPr>
        <w:t xml:space="preserve"> </w:t>
      </w:r>
      <w:r w:rsidR="006026DE">
        <w:rPr>
          <w:rFonts w:ascii="Calibri" w:eastAsia="Arial" w:hAnsi="Calibri" w:cs="Calibri"/>
          <w:color w:val="000000"/>
          <w:kern w:val="0"/>
          <w14:ligatures w14:val="none"/>
        </w:rPr>
        <w:t xml:space="preserve">establishes priority updates that streamline processes for colleges and modernize degree competencies. The amendment also includes technical edits that improve clarity and consistency. </w:t>
      </w:r>
      <w:r w:rsidR="00815CE0" w:rsidRPr="008A19F8">
        <w:rPr>
          <w:rFonts w:ascii="Calibri" w:eastAsia="Arial" w:hAnsi="Calibri" w:cs="Calibri"/>
          <w:color w:val="000000"/>
          <w:kern w:val="0"/>
          <w14:ligatures w14:val="none"/>
        </w:rPr>
        <w:t xml:space="preserve"> </w:t>
      </w:r>
      <w:r w:rsidR="00585B24" w:rsidRPr="008A19F8">
        <w:rPr>
          <w:rFonts w:ascii="Calibri" w:eastAsia="Arial" w:hAnsi="Calibri" w:cs="Calibri"/>
          <w:color w:val="000000"/>
          <w:kern w:val="0"/>
          <w14:ligatures w14:val="none"/>
        </w:rPr>
        <w:t xml:space="preserve"> </w:t>
      </w:r>
    </w:p>
    <w:p w14:paraId="37296A3C" w14:textId="77777777" w:rsidR="00AC4275" w:rsidRPr="00AC4275" w:rsidRDefault="00AC4275" w:rsidP="00AC4275">
      <w:pPr>
        <w:spacing w:after="0" w:line="254" w:lineRule="auto"/>
        <w:ind w:firstLine="720"/>
        <w:jc w:val="both"/>
        <w:rPr>
          <w:rFonts w:ascii="Calibri" w:eastAsia="Arial" w:hAnsi="Calibri" w:cs="Calibri"/>
          <w:color w:val="000000"/>
          <w:kern w:val="0"/>
          <w14:ligatures w14:val="none"/>
        </w:rPr>
      </w:pPr>
    </w:p>
    <w:p w14:paraId="4ADD6015" w14:textId="1A2DDBCB" w:rsidR="00AC4275" w:rsidRPr="00AC4275" w:rsidRDefault="00AC4275" w:rsidP="00AC4275">
      <w:pPr>
        <w:spacing w:after="0" w:line="254" w:lineRule="auto"/>
        <w:ind w:firstLine="720"/>
        <w:jc w:val="both"/>
        <w:rPr>
          <w:rFonts w:ascii="Calibri" w:eastAsia="Arial" w:hAnsi="Calibri" w:cs="Calibri"/>
          <w:color w:val="000000"/>
          <w:kern w:val="0"/>
          <w14:ligatures w14:val="none"/>
        </w:rPr>
      </w:pPr>
      <w:r w:rsidRPr="00AC4275">
        <w:rPr>
          <w:rFonts w:ascii="Calibri" w:eastAsia="Arial" w:hAnsi="Calibri" w:cs="Calibri"/>
          <w:color w:val="000000"/>
          <w:kern w:val="0"/>
          <w14:ligatures w14:val="none"/>
        </w:rPr>
        <w:t>The a</w:t>
      </w:r>
      <w:r w:rsidR="001033CB">
        <w:rPr>
          <w:rFonts w:ascii="Calibri" w:eastAsia="Arial" w:hAnsi="Calibri" w:cs="Calibri"/>
          <w:color w:val="000000"/>
          <w:kern w:val="0"/>
          <w14:ligatures w14:val="none"/>
        </w:rPr>
        <w:t>mendment</w:t>
      </w:r>
      <w:r w:rsidRPr="00AC4275">
        <w:rPr>
          <w:rFonts w:ascii="Calibri" w:eastAsia="Arial" w:hAnsi="Calibri" w:cs="Calibri"/>
          <w:color w:val="000000"/>
          <w:kern w:val="0"/>
          <w14:ligatures w14:val="none"/>
        </w:rPr>
        <w:t xml:space="preserve"> will be effective </w:t>
      </w:r>
      <w:r w:rsidRPr="00AC4275">
        <w:rPr>
          <w:rFonts w:ascii="Calibri" w:eastAsia="Arial" w:hAnsi="Calibri" w:cs="Calibri"/>
          <w:b/>
          <w:bCs/>
          <w:color w:val="000000"/>
          <w:kern w:val="0"/>
          <w14:ligatures w14:val="none"/>
        </w:rPr>
        <w:t>October 1, 2026</w:t>
      </w:r>
      <w:r w:rsidRPr="00AC4275">
        <w:rPr>
          <w:rFonts w:ascii="Calibri" w:eastAsia="Arial" w:hAnsi="Calibri" w:cs="Calibri"/>
          <w:color w:val="000000"/>
          <w:kern w:val="0"/>
          <w14:ligatures w14:val="none"/>
        </w:rPr>
        <w:t xml:space="preserve">. At that time, the </w:t>
      </w:r>
      <w:r w:rsidR="001033CB">
        <w:rPr>
          <w:rFonts w:ascii="Calibri" w:eastAsia="Arial" w:hAnsi="Calibri" w:cs="Calibri"/>
          <w:color w:val="000000"/>
          <w:kern w:val="0"/>
          <w14:ligatures w14:val="none"/>
        </w:rPr>
        <w:t>amended</w:t>
      </w:r>
      <w:r w:rsidRPr="00AC4275">
        <w:rPr>
          <w:rFonts w:ascii="Calibri" w:eastAsia="Arial" w:hAnsi="Calibri" w:cs="Calibri"/>
          <w:color w:val="000000"/>
          <w:kern w:val="0"/>
          <w14:ligatures w14:val="none"/>
        </w:rPr>
        <w:t xml:space="preserve"> rule will be published on the North Carolina Community College System’s website, </w:t>
      </w:r>
      <w:hyperlink r:id="rId8" w:history="1">
        <w:r w:rsidRPr="00AC4275">
          <w:rPr>
            <w:rFonts w:ascii="Calibri" w:eastAsia="Arial" w:hAnsi="Calibri" w:cs="Calibri"/>
            <w:color w:val="0563C1"/>
            <w:kern w:val="0"/>
            <w:u w:val="single"/>
            <w14:ligatures w14:val="none"/>
          </w:rPr>
          <w:t>State Board Code - NCCCS (nccommunitycolleges.edu)</w:t>
        </w:r>
      </w:hyperlink>
      <w:r w:rsidRPr="00AC4275">
        <w:rPr>
          <w:rFonts w:ascii="Calibri" w:eastAsia="Arial" w:hAnsi="Calibri" w:cs="Calibri"/>
          <w:color w:val="000000"/>
          <w:kern w:val="0"/>
          <w14:ligatures w14:val="none"/>
        </w:rPr>
        <w:t>.  For your convenience, a copy of the rule in its final form is attached to this memorandum.</w:t>
      </w:r>
    </w:p>
    <w:p w14:paraId="29BBD43B" w14:textId="77777777" w:rsidR="00AC4275" w:rsidRPr="00AC4275" w:rsidRDefault="00AC4275" w:rsidP="00AC4275">
      <w:pPr>
        <w:spacing w:after="0" w:line="254" w:lineRule="auto"/>
        <w:ind w:firstLine="720"/>
        <w:jc w:val="both"/>
        <w:rPr>
          <w:rFonts w:ascii="Calibri" w:eastAsia="Arial" w:hAnsi="Calibri" w:cs="Calibri"/>
          <w:color w:val="000000"/>
          <w:kern w:val="0"/>
          <w14:ligatures w14:val="none"/>
        </w:rPr>
      </w:pPr>
    </w:p>
    <w:p w14:paraId="25C9A3AB" w14:textId="3F4532AA" w:rsidR="00AC4275" w:rsidRPr="00AC4275" w:rsidRDefault="00AC4275" w:rsidP="00AC4275">
      <w:pPr>
        <w:spacing w:after="0" w:line="254" w:lineRule="auto"/>
        <w:ind w:firstLine="720"/>
        <w:jc w:val="right"/>
        <w:rPr>
          <w:rFonts w:ascii="Calibri" w:eastAsia="Arial" w:hAnsi="Calibri" w:cs="Calibri"/>
          <w:color w:val="000000"/>
          <w:kern w:val="0"/>
          <w14:ligatures w14:val="none"/>
        </w:rPr>
      </w:pPr>
      <w:r w:rsidRPr="00AC4275">
        <w:rPr>
          <w:rFonts w:ascii="Calibri" w:eastAsia="Arial" w:hAnsi="Calibri" w:cs="Calibri"/>
          <w:color w:val="000000"/>
          <w:kern w:val="0"/>
          <w14:ligatures w14:val="none"/>
        </w:rPr>
        <w:t>CC26-</w:t>
      </w:r>
      <w:r w:rsidR="00123E06">
        <w:rPr>
          <w:rFonts w:ascii="Calibri" w:eastAsia="Arial" w:hAnsi="Calibri" w:cs="Calibri"/>
          <w:color w:val="000000"/>
          <w:kern w:val="0"/>
          <w14:ligatures w14:val="none"/>
        </w:rPr>
        <w:t>061</w:t>
      </w:r>
    </w:p>
    <w:p w14:paraId="43988E7E" w14:textId="77777777" w:rsidR="00AC4275" w:rsidRPr="00AC4275" w:rsidRDefault="00AC4275" w:rsidP="00AC4275">
      <w:pPr>
        <w:spacing w:after="0" w:line="240" w:lineRule="auto"/>
        <w:rPr>
          <w:rFonts w:ascii="Calibri" w:eastAsia="Times New Roman" w:hAnsi="Calibri" w:cs="Calibri"/>
          <w:kern w:val="0"/>
          <w14:ligatures w14:val="none"/>
        </w:rPr>
      </w:pPr>
    </w:p>
    <w:p w14:paraId="4E9F5A87" w14:textId="77777777" w:rsidR="00AC4275" w:rsidRPr="00AC4275" w:rsidRDefault="00AC4275" w:rsidP="00AC4275">
      <w:pPr>
        <w:spacing w:after="0" w:line="240" w:lineRule="auto"/>
        <w:rPr>
          <w:rFonts w:ascii="Calibri" w:eastAsia="Times New Roman" w:hAnsi="Calibri" w:cs="Calibri"/>
          <w:kern w:val="0"/>
          <w14:ligatures w14:val="none"/>
        </w:rPr>
      </w:pPr>
      <w:r w:rsidRPr="00AC4275">
        <w:rPr>
          <w:rFonts w:ascii="Calibri" w:eastAsia="Times New Roman" w:hAnsi="Calibri" w:cs="Calibri"/>
          <w:kern w:val="0"/>
          <w14:ligatures w14:val="none"/>
        </w:rPr>
        <w:t>Email Copy</w:t>
      </w:r>
    </w:p>
    <w:p w14:paraId="5260D651" w14:textId="77777777" w:rsidR="00AC4275" w:rsidRPr="00AC4275" w:rsidRDefault="00AC4275" w:rsidP="00AC4275">
      <w:pPr>
        <w:spacing w:after="0" w:line="240" w:lineRule="auto"/>
        <w:rPr>
          <w:rFonts w:ascii="Calibri" w:eastAsia="Times New Roman" w:hAnsi="Calibri" w:cs="Calibri"/>
          <w:kern w:val="0"/>
          <w14:ligatures w14:val="none"/>
        </w:rPr>
      </w:pPr>
      <w:r w:rsidRPr="00AC4275">
        <w:rPr>
          <w:rFonts w:ascii="Calibri" w:eastAsia="Times New Roman" w:hAnsi="Calibri" w:cs="Calibri"/>
          <w:kern w:val="0"/>
          <w14:ligatures w14:val="none"/>
        </w:rPr>
        <w:t>Attachment</w:t>
      </w:r>
    </w:p>
    <w:p w14:paraId="2E8390E6" w14:textId="0D262FBE" w:rsidR="00AC4275" w:rsidRDefault="00656D90" w:rsidP="0075448B">
      <w:pPr>
        <w:spacing w:before="120" w:after="120"/>
        <w:rPr>
          <w:rFonts w:ascii="Canva Sans Bold" w:eastAsia="Canva Sans Bold" w:hAnsi="Canva Sans Bold" w:cs="Canva Sans Bold"/>
          <w:b/>
          <w:bCs/>
          <w:color w:val="000000"/>
          <w:sz w:val="72"/>
          <w:szCs w:val="72"/>
        </w:rPr>
      </w:pPr>
      <w:r>
        <w:rPr>
          <w:noProof/>
        </w:rPr>
        <w:drawing>
          <wp:anchor distT="0" distB="0" distL="114300" distR="114300" simplePos="0" relativeHeight="251658240" behindDoc="0" locked="0" layoutInCell="1" allowOverlap="1" wp14:anchorId="085A9077" wp14:editId="1564CE98">
            <wp:simplePos x="0" y="0"/>
            <wp:positionH relativeFrom="page">
              <wp:posOffset>0</wp:posOffset>
            </wp:positionH>
            <wp:positionV relativeFrom="page">
              <wp:posOffset>0</wp:posOffset>
            </wp:positionV>
            <wp:extent cx="7772400" cy="1321308"/>
            <wp:effectExtent l="0" t="0" r="0" b="0"/>
            <wp:wrapTopAndBottom/>
            <wp:docPr id="406473810" name="Drawing 0" descr="15f61238e-6f11-41db-bc80-2c4b56095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5f61238e-6f11-41db-bc80-2c4b56095067.png"/>
                    <pic:cNvPicPr>
                      <a:picLocks noChangeAspect="1"/>
                    </pic:cNvPicPr>
                  </pic:nvPicPr>
                  <pic:blipFill>
                    <a:blip r:embed="rId9"/>
                    <a:stretch>
                      <a:fillRect/>
                    </a:stretch>
                  </pic:blipFill>
                  <pic:spPr>
                    <a:xfrm>
                      <a:off x="0" y="0"/>
                      <a:ext cx="7772400" cy="1321308"/>
                    </a:xfrm>
                    <a:prstGeom prst="rect">
                      <a:avLst/>
                    </a:prstGeom>
                  </pic:spPr>
                </pic:pic>
              </a:graphicData>
            </a:graphic>
          </wp:anchor>
        </w:drawing>
      </w:r>
      <w:r>
        <w:rPr>
          <w:rFonts w:ascii="Canva Sans Bold" w:eastAsia="Canva Sans Bold" w:hAnsi="Canva Sans Bold" w:cs="Canva Sans Bold"/>
          <w:b/>
          <w:bCs/>
          <w:color w:val="000000"/>
          <w:sz w:val="72"/>
          <w:szCs w:val="72"/>
        </w:rPr>
        <w:t xml:space="preserve"> </w:t>
      </w:r>
    </w:p>
    <w:p w14:paraId="748FD554" w14:textId="77777777" w:rsidR="00AC4275" w:rsidRDefault="00AC4275">
      <w:pPr>
        <w:rPr>
          <w:rFonts w:ascii="Canva Sans Bold" w:eastAsia="Canva Sans Bold" w:hAnsi="Canva Sans Bold" w:cs="Canva Sans Bold"/>
          <w:b/>
          <w:bCs/>
          <w:color w:val="000000"/>
          <w:sz w:val="72"/>
          <w:szCs w:val="72"/>
        </w:rPr>
      </w:pPr>
      <w:r>
        <w:rPr>
          <w:rFonts w:ascii="Canva Sans Bold" w:eastAsia="Canva Sans Bold" w:hAnsi="Canva Sans Bold" w:cs="Canva Sans Bold"/>
          <w:b/>
          <w:bCs/>
          <w:color w:val="000000"/>
          <w:sz w:val="72"/>
          <w:szCs w:val="72"/>
        </w:rPr>
        <w:br w:type="page"/>
      </w:r>
    </w:p>
    <w:p w14:paraId="65AFCF8B" w14:textId="77777777" w:rsidR="00044EDA" w:rsidRPr="00044EDA" w:rsidRDefault="00044EDA" w:rsidP="00044EDA">
      <w:pPr>
        <w:suppressAutoHyphens/>
        <w:autoSpaceDN w:val="0"/>
        <w:spacing w:after="0" w:line="360" w:lineRule="auto"/>
        <w:jc w:val="center"/>
        <w:outlineLvl w:val="2"/>
        <w:rPr>
          <w:rFonts w:ascii="Arial" w:eastAsia="Times New Roman" w:hAnsi="Arial" w:cs="Times New Roman"/>
          <w:color w:val="595959"/>
          <w:spacing w:val="15"/>
          <w:kern w:val="3"/>
          <w:sz w:val="28"/>
          <w:szCs w:val="28"/>
          <w14:ligatures w14:val="none"/>
        </w:rPr>
      </w:pPr>
      <w:r w:rsidRPr="00044EDA">
        <w:rPr>
          <w:rFonts w:ascii="Arial" w:eastAsia="Times New Roman" w:hAnsi="Arial" w:cs="Times New Roman"/>
          <w:noProof/>
          <w:color w:val="595959"/>
          <w:spacing w:val="15"/>
          <w:kern w:val="3"/>
          <w:sz w:val="28"/>
          <w:szCs w:val="28"/>
          <w14:ligatures w14:val="none"/>
        </w:rPr>
        <w:lastRenderedPageBreak/>
        <w:drawing>
          <wp:anchor distT="0" distB="0" distL="114300" distR="114300" simplePos="0" relativeHeight="251660288" behindDoc="0" locked="0" layoutInCell="1" allowOverlap="1" wp14:anchorId="073FF9FB" wp14:editId="3C65CC7A">
            <wp:simplePos x="0" y="0"/>
            <wp:positionH relativeFrom="column">
              <wp:posOffset>4864100</wp:posOffset>
            </wp:positionH>
            <wp:positionV relativeFrom="paragraph">
              <wp:posOffset>-82550</wp:posOffset>
            </wp:positionV>
            <wp:extent cx="1294130" cy="1163320"/>
            <wp:effectExtent l="0" t="0" r="127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4130" cy="1163320"/>
                    </a:xfrm>
                    <a:prstGeom prst="rect">
                      <a:avLst/>
                    </a:prstGeom>
                    <a:noFill/>
                  </pic:spPr>
                </pic:pic>
              </a:graphicData>
            </a:graphic>
            <wp14:sizeRelH relativeFrom="page">
              <wp14:pctWidth>0</wp14:pctWidth>
            </wp14:sizeRelH>
            <wp14:sizeRelV relativeFrom="page">
              <wp14:pctHeight>0</wp14:pctHeight>
            </wp14:sizeRelV>
          </wp:anchor>
        </w:drawing>
      </w:r>
      <w:r w:rsidRPr="00044EDA">
        <w:rPr>
          <w:rFonts w:ascii="Arial" w:eastAsia="Times New Roman" w:hAnsi="Arial" w:cs="Arial"/>
          <w:b/>
          <w:bCs/>
          <w:spacing w:val="15"/>
          <w:kern w:val="3"/>
          <w14:ligatures w14:val="none"/>
        </w:rPr>
        <w:t xml:space="preserve">State Board of </w:t>
      </w:r>
      <w:proofErr w:type="gramStart"/>
      <w:r w:rsidRPr="00044EDA">
        <w:rPr>
          <w:rFonts w:ascii="Arial" w:eastAsia="Times New Roman" w:hAnsi="Arial" w:cs="Arial"/>
          <w:b/>
          <w:bCs/>
          <w:spacing w:val="15"/>
          <w:kern w:val="3"/>
          <w14:ligatures w14:val="none"/>
        </w:rPr>
        <w:t>Community Colleges</w:t>
      </w:r>
      <w:proofErr w:type="gramEnd"/>
      <w:r w:rsidRPr="00044EDA">
        <w:rPr>
          <w:rFonts w:ascii="Arial" w:eastAsia="Times New Roman" w:hAnsi="Arial" w:cs="Arial"/>
          <w:b/>
          <w:bCs/>
          <w:spacing w:val="15"/>
          <w:kern w:val="3"/>
          <w14:ligatures w14:val="none"/>
        </w:rPr>
        <w:t xml:space="preserve"> Code</w:t>
      </w:r>
    </w:p>
    <w:p w14:paraId="24B9F711" w14:textId="77777777" w:rsidR="00044EDA" w:rsidRPr="00044EDA" w:rsidRDefault="00044EDA" w:rsidP="00044EDA">
      <w:pPr>
        <w:suppressAutoHyphens/>
        <w:autoSpaceDN w:val="0"/>
        <w:spacing w:after="0" w:line="360" w:lineRule="auto"/>
        <w:jc w:val="center"/>
        <w:outlineLvl w:val="2"/>
        <w:rPr>
          <w:rFonts w:ascii="Arial" w:eastAsia="Times New Roman" w:hAnsi="Arial" w:cs="Arial"/>
          <w:b/>
          <w:bCs/>
          <w:spacing w:val="15"/>
          <w:kern w:val="3"/>
          <w14:ligatures w14:val="none"/>
        </w:rPr>
      </w:pPr>
      <w:r w:rsidRPr="00044EDA">
        <w:rPr>
          <w:rFonts w:ascii="Arial" w:eastAsia="Times New Roman" w:hAnsi="Arial" w:cs="Arial"/>
          <w:b/>
          <w:bCs/>
          <w:spacing w:val="15"/>
          <w:kern w:val="3"/>
          <w14:ligatures w14:val="none"/>
        </w:rPr>
        <w:t>TITLE 1. COMMUNITY COLLEGES</w:t>
      </w:r>
    </w:p>
    <w:p w14:paraId="0D480C6A" w14:textId="77777777" w:rsidR="00044EDA" w:rsidRPr="00044EDA" w:rsidRDefault="00044EDA" w:rsidP="00044EDA">
      <w:pPr>
        <w:suppressAutoHyphens/>
        <w:autoSpaceDN w:val="0"/>
        <w:spacing w:after="0" w:line="360" w:lineRule="auto"/>
        <w:jc w:val="center"/>
        <w:outlineLvl w:val="2"/>
        <w:rPr>
          <w:rFonts w:ascii="Arial" w:eastAsia="Times New Roman" w:hAnsi="Arial" w:cs="Arial"/>
          <w:b/>
          <w:bCs/>
          <w:spacing w:val="15"/>
          <w:kern w:val="3"/>
          <w14:ligatures w14:val="none"/>
        </w:rPr>
      </w:pPr>
    </w:p>
    <w:p w14:paraId="2010EBB1" w14:textId="77777777" w:rsidR="00044EDA" w:rsidRPr="00044EDA" w:rsidRDefault="00044EDA" w:rsidP="00044EDA">
      <w:pPr>
        <w:suppressAutoHyphens/>
        <w:autoSpaceDN w:val="0"/>
        <w:spacing w:after="0" w:line="360" w:lineRule="auto"/>
        <w:jc w:val="center"/>
        <w:outlineLvl w:val="2"/>
        <w:rPr>
          <w:rFonts w:ascii="Arial" w:eastAsia="Times New Roman" w:hAnsi="Arial" w:cs="Arial"/>
          <w:b/>
          <w:bCs/>
          <w:spacing w:val="15"/>
          <w:kern w:val="3"/>
          <w14:ligatures w14:val="none"/>
        </w:rPr>
      </w:pPr>
      <w:r w:rsidRPr="00044EDA">
        <w:rPr>
          <w:rFonts w:ascii="Arial" w:eastAsia="Times New Roman" w:hAnsi="Arial" w:cs="Arial"/>
          <w:b/>
          <w:bCs/>
          <w:spacing w:val="15"/>
          <w:kern w:val="3"/>
          <w14:ligatures w14:val="none"/>
        </w:rPr>
        <w:t>CHAPTER D.   EDUCATION PROGRAMS</w:t>
      </w:r>
    </w:p>
    <w:p w14:paraId="442EAD15" w14:textId="77777777" w:rsidR="00044EDA" w:rsidRPr="00044EDA" w:rsidRDefault="00044EDA" w:rsidP="00044EDA">
      <w:pPr>
        <w:suppressAutoHyphens/>
        <w:autoSpaceDN w:val="0"/>
        <w:spacing w:after="0" w:line="360" w:lineRule="auto"/>
        <w:jc w:val="center"/>
        <w:outlineLvl w:val="2"/>
        <w:rPr>
          <w:rFonts w:ascii="Arial" w:eastAsia="Times New Roman" w:hAnsi="Arial" w:cs="Arial"/>
          <w:b/>
          <w:bCs/>
          <w:spacing w:val="15"/>
          <w:kern w:val="3"/>
          <w14:ligatures w14:val="none"/>
        </w:rPr>
      </w:pPr>
    </w:p>
    <w:p w14:paraId="4DB2D8EB" w14:textId="77777777" w:rsidR="00044EDA" w:rsidRPr="00044EDA" w:rsidRDefault="00044EDA" w:rsidP="00044EDA">
      <w:pPr>
        <w:suppressAutoHyphens/>
        <w:autoSpaceDN w:val="0"/>
        <w:spacing w:after="0" w:line="360" w:lineRule="auto"/>
        <w:jc w:val="center"/>
        <w:outlineLvl w:val="2"/>
        <w:rPr>
          <w:rFonts w:ascii="Arial" w:eastAsia="Times New Roman" w:hAnsi="Arial" w:cs="Arial"/>
          <w:b/>
          <w:bCs/>
          <w:spacing w:val="15"/>
          <w:kern w:val="3"/>
          <w14:ligatures w14:val="none"/>
        </w:rPr>
      </w:pPr>
      <w:r w:rsidRPr="00044EDA">
        <w:rPr>
          <w:rFonts w:ascii="Arial" w:eastAsia="Times New Roman" w:hAnsi="Arial" w:cs="Arial"/>
          <w:b/>
          <w:bCs/>
          <w:spacing w:val="15"/>
          <w:kern w:val="3"/>
          <w14:ligatures w14:val="none"/>
        </w:rPr>
        <w:t>SUBCHAPTER 400.  CURRICULUM</w:t>
      </w:r>
    </w:p>
    <w:p w14:paraId="6138847D" w14:textId="77777777" w:rsidR="00044EDA" w:rsidRPr="00044EDA" w:rsidRDefault="00044EDA" w:rsidP="00044EDA">
      <w:pPr>
        <w:suppressAutoHyphens/>
        <w:autoSpaceDN w:val="0"/>
        <w:spacing w:after="0" w:line="360" w:lineRule="auto"/>
        <w:rPr>
          <w:rFonts w:ascii="Arial" w:eastAsia="Times New Roman" w:hAnsi="Arial" w:cs="Arial"/>
          <w:b/>
          <w:caps/>
          <w:kern w:val="0"/>
          <w14:ligatures w14:val="none"/>
        </w:rPr>
      </w:pPr>
    </w:p>
    <w:p w14:paraId="503F9670" w14:textId="77777777" w:rsidR="00044EDA" w:rsidRPr="00044EDA" w:rsidRDefault="00044EDA" w:rsidP="00044EDA">
      <w:pPr>
        <w:suppressAutoHyphens/>
        <w:autoSpaceDN w:val="0"/>
        <w:spacing w:after="0" w:line="360" w:lineRule="auto"/>
        <w:rPr>
          <w:rFonts w:ascii="Arial" w:eastAsia="Times New Roman" w:hAnsi="Arial" w:cs="Arial"/>
          <w:b/>
          <w:bCs/>
          <w:kern w:val="0"/>
          <w14:ligatures w14:val="none"/>
        </w:rPr>
      </w:pPr>
      <w:r w:rsidRPr="00044EDA">
        <w:rPr>
          <w:rFonts w:ascii="Arial" w:eastAsia="Times New Roman" w:hAnsi="Arial" w:cs="Arial"/>
          <w:b/>
          <w:bCs/>
          <w:kern w:val="0"/>
          <w14:ligatures w14:val="none"/>
        </w:rPr>
        <w:t>1D SBCCC 400.6 Curriculum Program Approvals and Terminations</w:t>
      </w:r>
    </w:p>
    <w:p w14:paraId="327B1729" w14:textId="77777777" w:rsidR="00044EDA" w:rsidRPr="00044EDA" w:rsidRDefault="00044EDA" w:rsidP="00044EDA">
      <w:pPr>
        <w:suppressAutoHyphens/>
        <w:autoSpaceDN w:val="0"/>
        <w:snapToGrid w:val="0"/>
        <w:spacing w:after="0" w:line="360" w:lineRule="auto"/>
        <w:ind w:left="360" w:hanging="360"/>
        <w:rPr>
          <w:rFonts w:ascii="Arial" w:eastAsia="Calibri" w:hAnsi="Arial" w:cs="Arial"/>
          <w:kern w:val="0"/>
          <w14:ligatures w14:val="none"/>
        </w:rPr>
      </w:pPr>
      <w:r w:rsidRPr="00044EDA">
        <w:rPr>
          <w:rFonts w:ascii="Arial" w:eastAsia="Calibri" w:hAnsi="Arial" w:cs="Arial"/>
          <w:kern w:val="0"/>
          <w14:ligatures w14:val="none"/>
        </w:rPr>
        <w:t>(a)</w:t>
      </w:r>
      <w:r w:rsidRPr="00044EDA">
        <w:rPr>
          <w:rFonts w:ascii="Arial" w:eastAsia="Calibri" w:hAnsi="Arial" w:cs="Arial"/>
          <w:kern w:val="0"/>
          <w14:ligatures w14:val="none"/>
        </w:rPr>
        <w:tab/>
        <w:t>Curriculum Program Approvals.  Community colleges shall issue degrees, diplomas, and certificates to individuals who satisfactorily complete course and program requirements.</w:t>
      </w:r>
    </w:p>
    <w:p w14:paraId="37345CE2" w14:textId="5B6AA073" w:rsidR="00044EDA" w:rsidRPr="00044EDA" w:rsidRDefault="00044EDA" w:rsidP="00044EDA">
      <w:pPr>
        <w:autoSpaceDN w:val="0"/>
        <w:spacing w:after="0" w:line="360" w:lineRule="auto"/>
        <w:ind w:left="1080" w:hanging="360"/>
        <w:rPr>
          <w:rFonts w:ascii="Arial" w:eastAsia="Times New Roman" w:hAnsi="Arial" w:cs="Arial"/>
          <w:kern w:val="0"/>
          <w14:ligatures w14:val="none"/>
        </w:rPr>
      </w:pPr>
      <w:r w:rsidRPr="00044EDA">
        <w:rPr>
          <w:rFonts w:ascii="Arial" w:eastAsia="Calibri" w:hAnsi="Arial" w:cs="Arial"/>
          <w:kern w:val="0"/>
          <w14:ligatures w14:val="none"/>
        </w:rPr>
        <w:t>(1)</w:t>
      </w:r>
      <w:r w:rsidRPr="00044EDA">
        <w:rPr>
          <w:rFonts w:ascii="Arial" w:eastAsia="Calibri" w:hAnsi="Arial" w:cs="Arial"/>
          <w:kern w:val="0"/>
          <w14:ligatures w14:val="none"/>
        </w:rPr>
        <w:tab/>
        <w:t xml:space="preserve">The approval of a college to award the associate degree, diploma, or certificate shall be by individual curriculum program title.  The State Board shall grant a college the approval to award the associate in applied science degree, diploma, or certificate </w:t>
      </w:r>
      <w:r w:rsidRPr="00044EDA">
        <w:rPr>
          <w:rFonts w:ascii="Arial" w:eastAsia="Times New Roman" w:hAnsi="Arial" w:cs="Arial"/>
          <w:kern w:val="0"/>
          <w14:ligatures w14:val="none"/>
        </w:rPr>
        <w:t xml:space="preserve">when the college has provided the following: </w:t>
      </w:r>
    </w:p>
    <w:p w14:paraId="6EDC0D89" w14:textId="77777777" w:rsidR="00044EDA" w:rsidRPr="00044EDA" w:rsidRDefault="00044EDA" w:rsidP="00044EDA">
      <w:pPr>
        <w:autoSpaceDN w:val="0"/>
        <w:spacing w:after="0" w:line="360" w:lineRule="auto"/>
        <w:ind w:left="1980" w:hanging="540"/>
        <w:rPr>
          <w:rFonts w:ascii="Arial" w:eastAsia="Times New Roman" w:hAnsi="Arial" w:cs="Arial"/>
          <w:kern w:val="0"/>
          <w14:ligatures w14:val="none"/>
        </w:rPr>
      </w:pPr>
      <w:r w:rsidRPr="00044EDA">
        <w:rPr>
          <w:rFonts w:ascii="Arial" w:eastAsia="Times New Roman" w:hAnsi="Arial" w:cs="Arial"/>
          <w:kern w:val="0"/>
          <w14:ligatures w14:val="none"/>
        </w:rPr>
        <w:t>(A)   Evidence that the program will provide graduates with opportunities for employment;</w:t>
      </w:r>
    </w:p>
    <w:p w14:paraId="0B002CE5" w14:textId="16329066" w:rsidR="00044EDA" w:rsidRPr="00044EDA" w:rsidRDefault="00044EDA" w:rsidP="00044EDA">
      <w:pPr>
        <w:autoSpaceDN w:val="0"/>
        <w:spacing w:after="0" w:line="360" w:lineRule="auto"/>
        <w:ind w:left="1440"/>
        <w:rPr>
          <w:rFonts w:ascii="Arial" w:eastAsia="Times New Roman" w:hAnsi="Arial" w:cs="Arial"/>
          <w:kern w:val="0"/>
          <w14:ligatures w14:val="none"/>
        </w:rPr>
      </w:pPr>
      <w:r w:rsidRPr="00044EDA">
        <w:rPr>
          <w:rFonts w:ascii="Arial" w:eastAsia="Times New Roman" w:hAnsi="Arial" w:cs="Arial"/>
          <w:kern w:val="0"/>
          <w14:ligatures w14:val="none"/>
        </w:rPr>
        <w:t>(B)   Local board of trustees’ certification of the following:</w:t>
      </w:r>
    </w:p>
    <w:p w14:paraId="20C704DE" w14:textId="77777777" w:rsidR="00044EDA" w:rsidRPr="00044EDA" w:rsidRDefault="00044EDA" w:rsidP="00044EDA">
      <w:pPr>
        <w:autoSpaceDN w:val="0"/>
        <w:spacing w:after="0" w:line="360" w:lineRule="auto"/>
        <w:ind w:left="1800" w:firstLine="360"/>
        <w:rPr>
          <w:rFonts w:ascii="Arial" w:eastAsia="Times New Roman" w:hAnsi="Arial" w:cs="Arial"/>
          <w:kern w:val="0"/>
          <w14:ligatures w14:val="none"/>
        </w:rPr>
      </w:pPr>
      <w:r w:rsidRPr="00044EDA">
        <w:rPr>
          <w:rFonts w:ascii="Arial" w:eastAsia="Times New Roman" w:hAnsi="Arial" w:cs="Arial"/>
          <w:kern w:val="0"/>
          <w14:ligatures w14:val="none"/>
        </w:rPr>
        <w:t>(</w:t>
      </w:r>
      <w:proofErr w:type="spellStart"/>
      <w:r w:rsidRPr="00044EDA">
        <w:rPr>
          <w:rFonts w:ascii="Arial" w:eastAsia="Times New Roman" w:hAnsi="Arial" w:cs="Arial"/>
          <w:kern w:val="0"/>
          <w14:ligatures w14:val="none"/>
        </w:rPr>
        <w:t>i</w:t>
      </w:r>
      <w:proofErr w:type="spellEnd"/>
      <w:r w:rsidRPr="00044EDA">
        <w:rPr>
          <w:rFonts w:ascii="Arial" w:eastAsia="Times New Roman" w:hAnsi="Arial" w:cs="Arial"/>
          <w:kern w:val="0"/>
          <w14:ligatures w14:val="none"/>
        </w:rPr>
        <w:t>)   The program will enhance the workforce of North Carolina;</w:t>
      </w:r>
    </w:p>
    <w:p w14:paraId="0E126A8E" w14:textId="77777777" w:rsidR="00044EDA" w:rsidRPr="00044EDA" w:rsidRDefault="00044EDA" w:rsidP="00044EDA">
      <w:pPr>
        <w:autoSpaceDN w:val="0"/>
        <w:spacing w:after="0" w:line="360" w:lineRule="auto"/>
        <w:ind w:left="2610" w:hanging="450"/>
        <w:rPr>
          <w:rFonts w:ascii="Arial" w:eastAsia="Times New Roman" w:hAnsi="Arial" w:cs="Arial"/>
          <w:kern w:val="0"/>
          <w14:ligatures w14:val="none"/>
        </w:rPr>
      </w:pPr>
      <w:r w:rsidRPr="00044EDA">
        <w:rPr>
          <w:rFonts w:ascii="Arial" w:eastAsia="Times New Roman" w:hAnsi="Arial" w:cs="Arial"/>
          <w:kern w:val="0"/>
          <w14:ligatures w14:val="none"/>
        </w:rPr>
        <w:t>(ii)  The program will provide educational and training opportunities consistent with the mission of the college, and will not unnecessarily duplicate the opportunities currently offered;</w:t>
      </w:r>
    </w:p>
    <w:p w14:paraId="738E7C03" w14:textId="77777777" w:rsidR="00044EDA" w:rsidRPr="00044EDA" w:rsidRDefault="00044EDA" w:rsidP="00044EDA">
      <w:pPr>
        <w:autoSpaceDN w:val="0"/>
        <w:spacing w:after="0" w:line="360" w:lineRule="auto"/>
        <w:ind w:left="2610" w:hanging="450"/>
        <w:rPr>
          <w:rFonts w:ascii="Arial" w:eastAsia="Times New Roman" w:hAnsi="Arial" w:cs="Arial"/>
          <w:kern w:val="0"/>
          <w14:ligatures w14:val="none"/>
        </w:rPr>
      </w:pPr>
      <w:r w:rsidRPr="00044EDA">
        <w:rPr>
          <w:rFonts w:ascii="Arial" w:eastAsia="Times New Roman" w:hAnsi="Arial" w:cs="Arial"/>
          <w:kern w:val="0"/>
          <w14:ligatures w14:val="none"/>
        </w:rPr>
        <w:t>(iii</w:t>
      </w:r>
      <w:proofErr w:type="gramStart"/>
      <w:r w:rsidRPr="00044EDA">
        <w:rPr>
          <w:rFonts w:ascii="Arial" w:eastAsia="Times New Roman" w:hAnsi="Arial" w:cs="Arial"/>
          <w:kern w:val="0"/>
          <w14:ligatures w14:val="none"/>
        </w:rPr>
        <w:t>)  The</w:t>
      </w:r>
      <w:proofErr w:type="gramEnd"/>
      <w:r w:rsidRPr="00044EDA">
        <w:rPr>
          <w:rFonts w:ascii="Arial" w:eastAsia="Times New Roman" w:hAnsi="Arial" w:cs="Arial"/>
          <w:kern w:val="0"/>
          <w14:ligatures w14:val="none"/>
        </w:rPr>
        <w:t xml:space="preserve"> college has assessed the need for the program and the resources required to maintain a viable program;</w:t>
      </w:r>
    </w:p>
    <w:p w14:paraId="3C38624C" w14:textId="77777777" w:rsidR="00044EDA" w:rsidRPr="00044EDA" w:rsidRDefault="00044EDA" w:rsidP="00044EDA">
      <w:pPr>
        <w:autoSpaceDN w:val="0"/>
        <w:spacing w:after="0" w:line="360" w:lineRule="auto"/>
        <w:ind w:left="2610" w:hanging="450"/>
        <w:rPr>
          <w:rFonts w:ascii="Arial" w:eastAsia="Times New Roman" w:hAnsi="Arial" w:cs="Arial"/>
          <w:kern w:val="0"/>
          <w14:ligatures w14:val="none"/>
        </w:rPr>
      </w:pPr>
      <w:r w:rsidRPr="00044EDA">
        <w:rPr>
          <w:rFonts w:ascii="Arial" w:eastAsia="Times New Roman" w:hAnsi="Arial" w:cs="Arial"/>
          <w:kern w:val="0"/>
          <w14:ligatures w14:val="none"/>
        </w:rPr>
        <w:t xml:space="preserve">(iv) The college can operate the program efficiently and effectively within the resources available to the college; </w:t>
      </w:r>
    </w:p>
    <w:p w14:paraId="5A1FC3F7" w14:textId="2C8B11C3" w:rsidR="00044EDA" w:rsidRPr="00044EDA" w:rsidRDefault="00044EDA" w:rsidP="00044EDA">
      <w:pPr>
        <w:autoSpaceDN w:val="0"/>
        <w:spacing w:after="0" w:line="360" w:lineRule="auto"/>
        <w:ind w:left="2610" w:hanging="450"/>
        <w:rPr>
          <w:rFonts w:ascii="Arial" w:eastAsia="Times New Roman" w:hAnsi="Arial" w:cs="Arial"/>
          <w:strike/>
          <w:kern w:val="0"/>
          <w14:ligatures w14:val="none"/>
        </w:rPr>
      </w:pPr>
      <w:r w:rsidRPr="00044EDA">
        <w:rPr>
          <w:rFonts w:ascii="Arial" w:eastAsia="Times New Roman" w:hAnsi="Arial" w:cs="Arial"/>
          <w:kern w:val="0"/>
          <w14:ligatures w14:val="none"/>
        </w:rPr>
        <w:t>(v) Additional attestations may be required as part of individual program applications (e.g., Residency Licensure certificates)</w:t>
      </w:r>
      <w:r w:rsidR="00D21958">
        <w:rPr>
          <w:rFonts w:ascii="Arial" w:eastAsia="Times New Roman" w:hAnsi="Arial" w:cs="Arial"/>
          <w:kern w:val="0"/>
          <w14:ligatures w14:val="none"/>
        </w:rPr>
        <w:t>.</w:t>
      </w:r>
    </w:p>
    <w:p w14:paraId="0FADCA14" w14:textId="77777777" w:rsidR="00044EDA" w:rsidRPr="00044EDA" w:rsidRDefault="00044EDA" w:rsidP="00044EDA">
      <w:pPr>
        <w:autoSpaceDN w:val="0"/>
        <w:spacing w:after="0" w:line="360" w:lineRule="auto"/>
        <w:ind w:left="1440"/>
        <w:rPr>
          <w:rFonts w:ascii="Arial" w:eastAsia="Times New Roman" w:hAnsi="Arial" w:cs="Arial"/>
          <w:kern w:val="0"/>
          <w14:ligatures w14:val="none"/>
        </w:rPr>
      </w:pPr>
      <w:r w:rsidRPr="00044EDA">
        <w:rPr>
          <w:rFonts w:ascii="Arial" w:eastAsia="Times New Roman" w:hAnsi="Arial" w:cs="Arial"/>
          <w:kern w:val="0"/>
          <w14:ligatures w14:val="none"/>
        </w:rPr>
        <w:t xml:space="preserve">(C)  Program of study which </w:t>
      </w:r>
      <w:proofErr w:type="gramStart"/>
      <w:r w:rsidRPr="00044EDA">
        <w:rPr>
          <w:rFonts w:ascii="Arial" w:eastAsia="Times New Roman" w:hAnsi="Arial" w:cs="Arial"/>
          <w:kern w:val="0"/>
          <w14:ligatures w14:val="none"/>
        </w:rPr>
        <w:t>is in compliance with</w:t>
      </w:r>
      <w:proofErr w:type="gramEnd"/>
      <w:r w:rsidRPr="00044EDA">
        <w:rPr>
          <w:rFonts w:ascii="Arial" w:eastAsia="Times New Roman" w:hAnsi="Arial" w:cs="Arial"/>
          <w:kern w:val="0"/>
          <w14:ligatures w14:val="none"/>
        </w:rPr>
        <w:t xml:space="preserve"> the curriculum standard </w:t>
      </w:r>
    </w:p>
    <w:p w14:paraId="192E1199" w14:textId="77777777" w:rsidR="00044EDA" w:rsidRPr="00044EDA" w:rsidRDefault="00044EDA" w:rsidP="00044EDA">
      <w:pPr>
        <w:autoSpaceDN w:val="0"/>
        <w:spacing w:after="0" w:line="360" w:lineRule="auto"/>
        <w:ind w:left="1620" w:hanging="180"/>
        <w:rPr>
          <w:rFonts w:ascii="Arial" w:eastAsia="Times New Roman" w:hAnsi="Arial" w:cs="Arial"/>
          <w:kern w:val="0"/>
          <w14:ligatures w14:val="none"/>
        </w:rPr>
        <w:sectPr w:rsidR="00044EDA" w:rsidRPr="00044EDA" w:rsidSect="006026DE">
          <w:footerReference w:type="default" r:id="rId11"/>
          <w:footerReference w:type="first" r:id="rId12"/>
          <w:pgSz w:w="12240" w:h="15840"/>
          <w:pgMar w:top="1440" w:right="1152" w:bottom="1440" w:left="1440" w:header="720" w:footer="720" w:gutter="0"/>
          <w:pgNumType w:start="0"/>
          <w:cols w:space="720"/>
          <w:titlePg/>
          <w:docGrid w:linePitch="326"/>
        </w:sectPr>
      </w:pPr>
      <w:r w:rsidRPr="00044EDA">
        <w:rPr>
          <w:rFonts w:ascii="Arial" w:eastAsia="Times New Roman" w:hAnsi="Arial" w:cs="Arial"/>
          <w:kern w:val="0"/>
          <w14:ligatures w14:val="none"/>
        </w:rPr>
        <w:t xml:space="preserve">       of the proposed program;</w:t>
      </w:r>
      <w:sdt>
        <w:sdtPr>
          <w:rPr>
            <w:rFonts w:ascii="Arial" w:eastAsia="Times New Roman" w:hAnsi="Arial" w:cs="Arial"/>
            <w:kern w:val="0"/>
            <w14:ligatures w14:val="none"/>
          </w:rPr>
          <w:id w:val="2098513422"/>
          <w:docPartObj>
            <w:docPartGallery w:val="Watermarks"/>
          </w:docPartObj>
        </w:sdtPr>
        <w:sdtEndPr/>
        <w:sdtContent/>
      </w:sdt>
    </w:p>
    <w:p w14:paraId="1765D421" w14:textId="77777777" w:rsidR="00044EDA" w:rsidRPr="00044EDA" w:rsidRDefault="00044EDA" w:rsidP="00044EDA">
      <w:pPr>
        <w:autoSpaceDN w:val="0"/>
        <w:spacing w:after="0" w:line="360" w:lineRule="auto"/>
        <w:ind w:left="1440"/>
        <w:rPr>
          <w:rFonts w:ascii="Arial" w:eastAsia="Times New Roman" w:hAnsi="Arial" w:cs="Arial"/>
          <w:kern w:val="0"/>
          <w14:ligatures w14:val="none"/>
        </w:rPr>
      </w:pPr>
      <w:r w:rsidRPr="00044EDA">
        <w:rPr>
          <w:rFonts w:ascii="Arial" w:eastAsia="Times New Roman" w:hAnsi="Arial" w:cs="Arial"/>
          <w:kern w:val="0"/>
          <w14:ligatures w14:val="none"/>
        </w:rPr>
        <w:lastRenderedPageBreak/>
        <w:t xml:space="preserve">(D)  Local Board of Trustee meeting minutes documenting discussion and </w:t>
      </w:r>
    </w:p>
    <w:p w14:paraId="3887BCA5" w14:textId="77777777" w:rsidR="00044EDA" w:rsidRPr="00044EDA" w:rsidRDefault="00044EDA" w:rsidP="00044EDA">
      <w:pPr>
        <w:tabs>
          <w:tab w:val="left" w:pos="1530"/>
        </w:tabs>
        <w:autoSpaceDN w:val="0"/>
        <w:spacing w:after="0" w:line="360" w:lineRule="auto"/>
        <w:ind w:left="1620" w:hanging="180"/>
        <w:rPr>
          <w:rFonts w:ascii="Arial" w:eastAsia="Times New Roman" w:hAnsi="Arial" w:cs="Arial"/>
          <w:kern w:val="0"/>
          <w14:ligatures w14:val="none"/>
        </w:rPr>
      </w:pPr>
      <w:r w:rsidRPr="00044EDA">
        <w:rPr>
          <w:rFonts w:ascii="Arial" w:eastAsia="Times New Roman" w:hAnsi="Arial" w:cs="Arial"/>
          <w:kern w:val="0"/>
          <w14:ligatures w14:val="none"/>
        </w:rPr>
        <w:t xml:space="preserve">       approval of addition of the program;</w:t>
      </w:r>
    </w:p>
    <w:p w14:paraId="69A85A51" w14:textId="02B69632" w:rsidR="00044EDA" w:rsidRPr="00044EDA" w:rsidRDefault="00044EDA" w:rsidP="00044EDA">
      <w:pPr>
        <w:autoSpaceDN w:val="0"/>
        <w:spacing w:after="0" w:line="360" w:lineRule="auto"/>
        <w:ind w:left="1260" w:firstLine="180"/>
        <w:rPr>
          <w:rFonts w:ascii="Arial" w:eastAsia="Times New Roman" w:hAnsi="Arial" w:cs="Arial"/>
          <w:kern w:val="0"/>
          <w14:ligatures w14:val="none"/>
        </w:rPr>
      </w:pPr>
      <w:r w:rsidRPr="006026DE">
        <w:rPr>
          <w:rFonts w:ascii="Arial" w:eastAsia="Times New Roman" w:hAnsi="Arial" w:cs="Arial"/>
          <w:kern w:val="0"/>
          <w14:ligatures w14:val="none"/>
        </w:rPr>
        <w:t>(E</w:t>
      </w:r>
      <w:proofErr w:type="gramStart"/>
      <w:r w:rsidRPr="006026DE">
        <w:rPr>
          <w:rFonts w:ascii="Arial" w:eastAsia="Times New Roman" w:hAnsi="Arial" w:cs="Arial"/>
          <w:kern w:val="0"/>
          <w14:ligatures w14:val="none"/>
        </w:rPr>
        <w:t>)</w:t>
      </w:r>
      <w:r w:rsidR="006026DE">
        <w:rPr>
          <w:rFonts w:ascii="Arial" w:eastAsia="Times New Roman" w:hAnsi="Arial" w:cs="Arial"/>
          <w:kern w:val="0"/>
          <w14:ligatures w14:val="none"/>
        </w:rPr>
        <w:t xml:space="preserve"> </w:t>
      </w:r>
      <w:r w:rsidRPr="00044EDA">
        <w:rPr>
          <w:rFonts w:ascii="Arial" w:eastAsia="Times New Roman" w:hAnsi="Arial" w:cs="Arial"/>
          <w:kern w:val="0"/>
          <w14:ligatures w14:val="none"/>
        </w:rPr>
        <w:t xml:space="preserve"> Impact</w:t>
      </w:r>
      <w:proofErr w:type="gramEnd"/>
      <w:r w:rsidRPr="00044EDA">
        <w:rPr>
          <w:rFonts w:ascii="Arial" w:eastAsia="Times New Roman" w:hAnsi="Arial" w:cs="Arial"/>
          <w:kern w:val="0"/>
          <w14:ligatures w14:val="none"/>
        </w:rPr>
        <w:t xml:space="preserve"> assessment of program addition;</w:t>
      </w:r>
    </w:p>
    <w:p w14:paraId="7A9DB6D4" w14:textId="31ACB722" w:rsidR="00044EDA" w:rsidRPr="00044EDA" w:rsidRDefault="00044EDA" w:rsidP="006026DE">
      <w:pPr>
        <w:autoSpaceDN w:val="0"/>
        <w:spacing w:after="0" w:line="360" w:lineRule="auto"/>
        <w:ind w:left="1890" w:hanging="450"/>
        <w:rPr>
          <w:rFonts w:ascii="Arial" w:eastAsia="Times New Roman" w:hAnsi="Arial" w:cs="Arial"/>
          <w:kern w:val="0"/>
          <w14:ligatures w14:val="none"/>
        </w:rPr>
      </w:pPr>
      <w:r w:rsidRPr="00044EDA">
        <w:rPr>
          <w:rFonts w:ascii="Arial" w:eastAsia="Times New Roman" w:hAnsi="Arial" w:cs="Arial"/>
          <w:kern w:val="0"/>
          <w14:ligatures w14:val="none"/>
        </w:rPr>
        <w:t>(</w:t>
      </w:r>
      <w:r w:rsidRPr="006026DE">
        <w:rPr>
          <w:rFonts w:ascii="Arial" w:eastAsia="Times New Roman" w:hAnsi="Arial" w:cs="Arial"/>
          <w:kern w:val="0"/>
          <w14:ligatures w14:val="none"/>
        </w:rPr>
        <w:t>F</w:t>
      </w:r>
      <w:proofErr w:type="gramStart"/>
      <w:r w:rsidRPr="00044EDA">
        <w:rPr>
          <w:rFonts w:ascii="Arial" w:eastAsia="Times New Roman" w:hAnsi="Arial" w:cs="Arial"/>
          <w:kern w:val="0"/>
          <w14:ligatures w14:val="none"/>
        </w:rPr>
        <w:t>)</w:t>
      </w:r>
      <w:r w:rsidR="006026DE">
        <w:rPr>
          <w:rFonts w:ascii="Arial" w:eastAsia="Times New Roman" w:hAnsi="Arial" w:cs="Arial"/>
          <w:kern w:val="0"/>
          <w14:ligatures w14:val="none"/>
        </w:rPr>
        <w:t xml:space="preserve"> </w:t>
      </w:r>
      <w:r w:rsidRPr="00044EDA">
        <w:rPr>
          <w:rFonts w:ascii="Arial" w:eastAsia="Times New Roman" w:hAnsi="Arial" w:cs="Arial"/>
          <w:kern w:val="0"/>
          <w14:ligatures w14:val="none"/>
        </w:rPr>
        <w:t xml:space="preserve"> Resolution</w:t>
      </w:r>
      <w:proofErr w:type="gramEnd"/>
      <w:r w:rsidRPr="00044EDA">
        <w:rPr>
          <w:rFonts w:ascii="Arial" w:eastAsia="Times New Roman" w:hAnsi="Arial" w:cs="Arial"/>
          <w:kern w:val="0"/>
          <w14:ligatures w14:val="none"/>
        </w:rPr>
        <w:t xml:space="preserve"> of any negative impact assessments from colleges approved to offer the same or similar programs in a contiguous service area or any colleges with the same or similar programs which contain a clinical site;</w:t>
      </w:r>
    </w:p>
    <w:p w14:paraId="0F7BE851" w14:textId="6E35309E" w:rsidR="00044EDA" w:rsidRPr="00D21958" w:rsidRDefault="00044EDA" w:rsidP="006026DE">
      <w:pPr>
        <w:autoSpaceDN w:val="0"/>
        <w:spacing w:after="0" w:line="360" w:lineRule="auto"/>
        <w:ind w:left="1890" w:hanging="450"/>
        <w:rPr>
          <w:rFonts w:ascii="Arial" w:eastAsia="Calibri" w:hAnsi="Arial" w:cs="Arial"/>
          <w:kern w:val="0"/>
          <w14:ligatures w14:val="none"/>
        </w:rPr>
      </w:pPr>
      <w:r w:rsidRPr="00044EDA">
        <w:rPr>
          <w:rFonts w:ascii="Arial" w:eastAsia="Calibri" w:hAnsi="Arial" w:cs="Arial"/>
          <w:kern w:val="0"/>
          <w14:ligatures w14:val="none"/>
        </w:rPr>
        <w:t>(</w:t>
      </w:r>
      <w:r w:rsidRPr="006026DE">
        <w:rPr>
          <w:rFonts w:ascii="Arial" w:eastAsia="Calibri" w:hAnsi="Arial" w:cs="Arial"/>
          <w:kern w:val="0"/>
          <w14:ligatures w14:val="none"/>
        </w:rPr>
        <w:t>G</w:t>
      </w:r>
      <w:r w:rsidRPr="00044EDA">
        <w:rPr>
          <w:rFonts w:ascii="Arial" w:eastAsia="Calibri" w:hAnsi="Arial" w:cs="Arial"/>
          <w:kern w:val="0"/>
          <w14:ligatures w14:val="none"/>
        </w:rPr>
        <w:t>)</w:t>
      </w:r>
      <w:r w:rsidR="006026DE">
        <w:rPr>
          <w:rFonts w:ascii="Arial" w:eastAsia="Calibri" w:hAnsi="Arial" w:cs="Arial"/>
          <w:kern w:val="0"/>
          <w14:ligatures w14:val="none"/>
        </w:rPr>
        <w:t xml:space="preserve"> </w:t>
      </w:r>
      <w:r w:rsidRPr="00044EDA">
        <w:rPr>
          <w:rFonts w:ascii="Arial" w:eastAsia="Calibri" w:hAnsi="Arial" w:cs="Arial"/>
          <w:kern w:val="0"/>
          <w14:ligatures w14:val="none"/>
        </w:rPr>
        <w:t xml:space="preserve">The </w:t>
      </w:r>
      <w:r w:rsidRPr="006026DE">
        <w:rPr>
          <w:rFonts w:ascii="Arial" w:eastAsia="Calibri" w:hAnsi="Arial" w:cs="Arial"/>
          <w:kern w:val="0"/>
          <w14:ligatures w14:val="none"/>
        </w:rPr>
        <w:t>application approved by the</w:t>
      </w:r>
      <w:r w:rsidRPr="00044EDA">
        <w:rPr>
          <w:rFonts w:ascii="Arial" w:eastAsia="Calibri" w:hAnsi="Arial" w:cs="Arial"/>
          <w:kern w:val="0"/>
          <w14:ligatures w14:val="none"/>
        </w:rPr>
        <w:t xml:space="preserve"> college </w:t>
      </w:r>
      <w:r w:rsidRPr="006026DE">
        <w:rPr>
          <w:rFonts w:ascii="Arial" w:eastAsia="Calibri" w:hAnsi="Arial" w:cs="Arial"/>
          <w:kern w:val="0"/>
          <w14:ligatures w14:val="none"/>
        </w:rPr>
        <w:t>president verifying the approval of t</w:t>
      </w:r>
      <w:r w:rsidRPr="00044EDA">
        <w:rPr>
          <w:rFonts w:ascii="Arial" w:eastAsia="Calibri" w:hAnsi="Arial" w:cs="Arial"/>
          <w:kern w:val="0"/>
          <w14:ligatures w14:val="none"/>
        </w:rPr>
        <w:t>he chairman of the college's board of trustees upon authority of the full board of trustees</w:t>
      </w:r>
      <w:r w:rsidRPr="00D21958">
        <w:rPr>
          <w:rFonts w:ascii="Arial" w:eastAsia="Calibri" w:hAnsi="Arial" w:cs="Arial"/>
          <w:kern w:val="0"/>
          <w14:ligatures w14:val="none"/>
        </w:rPr>
        <w:t>;</w:t>
      </w:r>
    </w:p>
    <w:p w14:paraId="1F8C244C" w14:textId="7A697BEE" w:rsidR="00044EDA" w:rsidRPr="00044EDA" w:rsidRDefault="00044EDA" w:rsidP="006026DE">
      <w:pPr>
        <w:autoSpaceDN w:val="0"/>
        <w:spacing w:after="0" w:line="360" w:lineRule="auto"/>
        <w:ind w:left="1890" w:hanging="450"/>
        <w:rPr>
          <w:rFonts w:ascii="Arial" w:eastAsia="Calibri" w:hAnsi="Arial" w:cs="Arial"/>
          <w:kern w:val="0"/>
          <w14:ligatures w14:val="none"/>
        </w:rPr>
      </w:pPr>
      <w:r w:rsidRPr="00044EDA">
        <w:rPr>
          <w:rFonts w:ascii="Arial" w:eastAsia="Calibri" w:hAnsi="Arial" w:cs="Arial"/>
          <w:kern w:val="0"/>
          <w14:ligatures w14:val="none"/>
        </w:rPr>
        <w:t>(H)</w:t>
      </w:r>
      <w:r w:rsidR="006026DE">
        <w:rPr>
          <w:rFonts w:ascii="Arial" w:eastAsia="Calibri" w:hAnsi="Arial" w:cs="Arial"/>
          <w:kern w:val="0"/>
          <w14:ligatures w14:val="none"/>
        </w:rPr>
        <w:t xml:space="preserve"> </w:t>
      </w:r>
      <w:r w:rsidRPr="00044EDA">
        <w:rPr>
          <w:rFonts w:ascii="Arial" w:eastAsia="Calibri" w:hAnsi="Arial" w:cs="Arial"/>
          <w:kern w:val="0"/>
          <w14:ligatures w14:val="none"/>
        </w:rPr>
        <w:t>The President of the North Carolina Community College System shall recommend action on the college's curriculum program application to the State Board of Community Colleges.</w:t>
      </w:r>
    </w:p>
    <w:p w14:paraId="5256953A" w14:textId="77777777" w:rsidR="00044EDA" w:rsidRPr="006026DE" w:rsidRDefault="00044EDA" w:rsidP="00044EDA">
      <w:pPr>
        <w:suppressAutoHyphens/>
        <w:autoSpaceDN w:val="0"/>
        <w:spacing w:after="0" w:line="360" w:lineRule="auto"/>
        <w:ind w:left="1080" w:hanging="3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(2) Colleges shall obtain approval from the President of the North Carolina Community College System to offer transfer programs, Associate in General Education and Associate in General Education Nursing programs, Health Science: therapeutic and diagnostic services program majors, and general occupational technology curriculum programs upon submission of the following:</w:t>
      </w:r>
    </w:p>
    <w:p w14:paraId="5EA7B5F3" w14:textId="77777777" w:rsidR="00044EDA" w:rsidRPr="006026DE" w:rsidRDefault="00044EDA" w:rsidP="00044EDA">
      <w:pPr>
        <w:suppressAutoHyphens/>
        <w:autoSpaceDN w:val="0"/>
        <w:spacing w:after="0" w:line="360" w:lineRule="auto"/>
        <w:ind w:left="144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(A) Approved certification from the local Board of Trustees affirming that:</w:t>
      </w:r>
    </w:p>
    <w:p w14:paraId="62FC09FC" w14:textId="77777777" w:rsidR="00044EDA" w:rsidRPr="006026DE" w:rsidRDefault="00044EDA" w:rsidP="00044EDA">
      <w:pPr>
        <w:suppressAutoHyphens/>
        <w:autoSpaceDN w:val="0"/>
        <w:spacing w:after="0" w:line="360" w:lineRule="auto"/>
        <w:ind w:left="1800" w:firstLine="3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w:t>
      </w:r>
      <w:proofErr w:type="spellStart"/>
      <w:r w:rsidRPr="006026DE">
        <w:rPr>
          <w:rFonts w:ascii="Arial" w:eastAsia="Times New Roman" w:hAnsi="Arial" w:cs="Arial"/>
          <w:kern w:val="0"/>
          <w:lang w:val="x-none" w:eastAsia="x-none"/>
          <w14:ligatures w14:val="none"/>
        </w:rPr>
        <w:t>i</w:t>
      </w:r>
      <w:proofErr w:type="spellEnd"/>
      <w:r w:rsidRPr="006026DE">
        <w:rPr>
          <w:rFonts w:ascii="Arial" w:eastAsia="Times New Roman" w:hAnsi="Arial" w:cs="Arial"/>
          <w:kern w:val="0"/>
          <w:lang w:val="x-none" w:eastAsia="x-none"/>
          <w14:ligatures w14:val="none"/>
        </w:rPr>
        <w:t>) the program supports North Carolina workforce needs;</w:t>
      </w:r>
    </w:p>
    <w:p w14:paraId="7A17F929" w14:textId="77777777" w:rsidR="00044EDA" w:rsidRPr="006026DE" w:rsidRDefault="00044EDA" w:rsidP="00044EDA">
      <w:pPr>
        <w:suppressAutoHyphens/>
        <w:autoSpaceDN w:val="0"/>
        <w:spacing w:after="0" w:line="360" w:lineRule="auto"/>
        <w:ind w:left="2160" w:hanging="72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ab/>
        <w:t>(ii) the program aligns with the mission of the college;</w:t>
      </w:r>
    </w:p>
    <w:p w14:paraId="04BE9A53" w14:textId="77777777" w:rsidR="00044EDA" w:rsidRPr="006026DE" w:rsidRDefault="00044EDA" w:rsidP="00044EDA">
      <w:pPr>
        <w:suppressAutoHyphens/>
        <w:autoSpaceDN w:val="0"/>
        <w:spacing w:after="0" w:line="360" w:lineRule="auto"/>
        <w:ind w:left="2160" w:hanging="72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ab/>
        <w:t xml:space="preserve">(iii) the college has assessed program need and has the facilities </w:t>
      </w:r>
    </w:p>
    <w:p w14:paraId="1F332285" w14:textId="77777777" w:rsidR="00044EDA" w:rsidRPr="006026DE" w:rsidRDefault="00044EDA" w:rsidP="00044EDA">
      <w:pPr>
        <w:suppressAutoHyphens/>
        <w:autoSpaceDN w:val="0"/>
        <w:spacing w:after="0" w:line="360" w:lineRule="auto"/>
        <w:ind w:left="2160" w:firstLine="45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and resources to operate the program effectively;</w:t>
      </w:r>
    </w:p>
    <w:p w14:paraId="07BFFCEB" w14:textId="77777777" w:rsidR="00044EDA" w:rsidRPr="006026DE" w:rsidRDefault="00044EDA" w:rsidP="00044EDA">
      <w:pPr>
        <w:suppressAutoHyphens/>
        <w:autoSpaceDN w:val="0"/>
        <w:spacing w:after="0" w:line="360" w:lineRule="auto"/>
        <w:ind w:left="2160" w:hanging="3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ab/>
        <w:t>(iv) there is sufficient student demand; and</w:t>
      </w:r>
    </w:p>
    <w:p w14:paraId="6B568A7A" w14:textId="77777777" w:rsidR="00044EDA" w:rsidRPr="006026DE" w:rsidRDefault="00044EDA" w:rsidP="00044EDA">
      <w:pPr>
        <w:suppressAutoHyphens/>
        <w:autoSpaceDN w:val="0"/>
        <w:spacing w:after="0" w:line="360" w:lineRule="auto"/>
        <w:ind w:left="21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 xml:space="preserve">(v) appropriately credentialed faculty are available to support </w:t>
      </w:r>
    </w:p>
    <w:p w14:paraId="720B529E" w14:textId="77777777" w:rsidR="00044EDA" w:rsidRPr="006026DE" w:rsidRDefault="00044EDA" w:rsidP="00044EDA">
      <w:pPr>
        <w:suppressAutoHyphens/>
        <w:autoSpaceDN w:val="0"/>
        <w:spacing w:after="0" w:line="360" w:lineRule="auto"/>
        <w:ind w:left="252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 xml:space="preserve">program delivery. </w:t>
      </w:r>
    </w:p>
    <w:p w14:paraId="376D719B" w14:textId="77777777" w:rsidR="00044EDA" w:rsidRPr="006026DE" w:rsidRDefault="00044EDA" w:rsidP="00044EDA">
      <w:pPr>
        <w:suppressAutoHyphens/>
        <w:autoSpaceDN w:val="0"/>
        <w:spacing w:after="0" w:line="360" w:lineRule="auto"/>
        <w:ind w:left="1800" w:hanging="3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 xml:space="preserve">(B) A program of study that complies with the applicable curriculum standard. </w:t>
      </w:r>
    </w:p>
    <w:p w14:paraId="7CAC2B09" w14:textId="77777777" w:rsidR="00044EDA" w:rsidRPr="006026DE" w:rsidRDefault="00044EDA" w:rsidP="00044EDA">
      <w:pPr>
        <w:suppressAutoHyphens/>
        <w:autoSpaceDN w:val="0"/>
        <w:spacing w:after="0" w:line="360" w:lineRule="auto"/>
        <w:ind w:left="1800" w:hanging="360"/>
        <w:rPr>
          <w:rFonts w:ascii="Arial" w:eastAsia="Times New Roman" w:hAnsi="Arial" w:cs="Arial"/>
          <w:kern w:val="0"/>
          <w:lang w:val="x-none" w:eastAsia="x-none"/>
          <w14:ligatures w14:val="none"/>
        </w:rPr>
      </w:pPr>
      <w:r w:rsidRPr="006026DE">
        <w:rPr>
          <w:rFonts w:ascii="Arial" w:eastAsia="Times New Roman" w:hAnsi="Arial" w:cs="Arial"/>
          <w:kern w:val="0"/>
          <w:lang w:val="x-none" w:eastAsia="x-none"/>
          <w14:ligatures w14:val="none"/>
        </w:rPr>
        <w:t xml:space="preserve">(C) Local Board of Trustees meeting minutes documenting discussion and approval of the program. </w:t>
      </w:r>
    </w:p>
    <w:p w14:paraId="231C3B6E" w14:textId="471EEED9" w:rsidR="00044EDA" w:rsidRPr="00044EDA" w:rsidRDefault="00044EDA" w:rsidP="00044EDA">
      <w:pPr>
        <w:widowControl w:val="0"/>
        <w:autoSpaceDN w:val="0"/>
        <w:spacing w:after="0" w:line="360" w:lineRule="auto"/>
        <w:ind w:left="1080" w:hanging="360"/>
        <w:rPr>
          <w:rFonts w:ascii="Arial" w:eastAsia="Calibri" w:hAnsi="Arial" w:cs="Arial"/>
          <w:kern w:val="0"/>
          <w14:ligatures w14:val="none"/>
        </w:rPr>
      </w:pPr>
      <w:r w:rsidRPr="006026DE">
        <w:rPr>
          <w:rFonts w:ascii="Arial" w:eastAsia="Calibri" w:hAnsi="Arial" w:cs="Arial"/>
          <w:kern w:val="0"/>
          <w14:ligatures w14:val="none"/>
        </w:rPr>
        <w:lastRenderedPageBreak/>
        <w:t>(3</w:t>
      </w:r>
      <w:r w:rsidRPr="00044EDA">
        <w:rPr>
          <w:rFonts w:ascii="Arial" w:eastAsia="Calibri" w:hAnsi="Arial" w:cs="Arial"/>
          <w:kern w:val="0"/>
          <w14:ligatures w14:val="none"/>
        </w:rPr>
        <w:t>) The State Board delegates to the President of the North Carolina Community College System the authority to grant a college the approval to award the associate degree, diploma, or certificate for program titles that have been approved for this delegatio</w:t>
      </w:r>
      <w:sdt>
        <w:sdtPr>
          <w:rPr>
            <w:rFonts w:ascii="Arial" w:eastAsia="Calibri" w:hAnsi="Arial" w:cs="Arial"/>
            <w:kern w:val="0"/>
            <w14:ligatures w14:val="none"/>
          </w:rPr>
          <w:id w:val="-1175655946"/>
          <w:docPartObj>
            <w:docPartGallery w:val="Watermarks"/>
          </w:docPartObj>
        </w:sdtPr>
        <w:sdtEndPr/>
        <w:sdtContent/>
      </w:sdt>
      <w:r w:rsidRPr="00044EDA">
        <w:rPr>
          <w:rFonts w:ascii="Arial" w:eastAsia="Calibri" w:hAnsi="Arial" w:cs="Arial"/>
          <w:kern w:val="0"/>
          <w14:ligatures w14:val="none"/>
        </w:rPr>
        <w:t>n by the State Board of Community Colleges based upon a widespread immediate need for the job training and minimal impact upon other colleges.</w:t>
      </w:r>
    </w:p>
    <w:p w14:paraId="39706915" w14:textId="04AAB025" w:rsidR="00044EDA" w:rsidRPr="00044EDA" w:rsidRDefault="00044EDA" w:rsidP="00044EDA">
      <w:pPr>
        <w:suppressAutoHyphens/>
        <w:autoSpaceDN w:val="0"/>
        <w:snapToGrid w:val="0"/>
        <w:spacing w:after="0" w:line="360" w:lineRule="auto"/>
        <w:ind w:left="360" w:hanging="360"/>
        <w:rPr>
          <w:rFonts w:ascii="Arial" w:eastAsia="Calibri" w:hAnsi="Arial" w:cs="Arial"/>
          <w:kern w:val="0"/>
          <w14:ligatures w14:val="none"/>
        </w:rPr>
      </w:pPr>
      <w:r w:rsidRPr="00044EDA">
        <w:rPr>
          <w:rFonts w:ascii="Arial" w:eastAsia="Calibri" w:hAnsi="Arial" w:cs="Arial"/>
          <w:kern w:val="0"/>
          <w14:ligatures w14:val="none"/>
        </w:rPr>
        <w:t xml:space="preserve">(b) Curriculum Program Terminations.  The college shall terminate a curriculum program when there has been no enrollment for two consecutive years.  A college may request a one or more </w:t>
      </w:r>
      <w:proofErr w:type="gramStart"/>
      <w:r w:rsidRPr="006026DE">
        <w:rPr>
          <w:rFonts w:ascii="Arial" w:eastAsia="Calibri" w:hAnsi="Arial" w:cs="Arial"/>
          <w:kern w:val="0"/>
          <w14:ligatures w14:val="none"/>
        </w:rPr>
        <w:t>one year</w:t>
      </w:r>
      <w:proofErr w:type="gramEnd"/>
      <w:r w:rsidRPr="00044EDA">
        <w:rPr>
          <w:rFonts w:ascii="Arial" w:eastAsia="Calibri" w:hAnsi="Arial" w:cs="Arial"/>
          <w:kern w:val="0"/>
          <w14:ligatures w14:val="none"/>
        </w:rPr>
        <w:t xml:space="preserve"> extension of a curriculum program upon justification of the potential for employment opportunities and student enrollment.  Each college planning to terminate a curriculum program shall inform the President of the North Carolina Community College System by submitting a termination notice.  The President of the North Carolina Community College System shall have the program removed from the college's program approval list.  </w:t>
      </w:r>
      <w:proofErr w:type="gramStart"/>
      <w:r w:rsidRPr="00044EDA">
        <w:rPr>
          <w:rFonts w:ascii="Arial" w:eastAsia="Calibri" w:hAnsi="Arial" w:cs="Arial"/>
          <w:kern w:val="0"/>
          <w14:ligatures w14:val="none"/>
        </w:rPr>
        <w:t>Program</w:t>
      </w:r>
      <w:proofErr w:type="gramEnd"/>
      <w:r w:rsidRPr="00044EDA">
        <w:rPr>
          <w:rFonts w:ascii="Arial" w:eastAsia="Calibri" w:hAnsi="Arial" w:cs="Arial"/>
          <w:kern w:val="0"/>
          <w14:ligatures w14:val="none"/>
        </w:rPr>
        <w:t xml:space="preserve"> terminations shall be reported to the State Board of Community </w:t>
      </w:r>
      <w:proofErr w:type="gramStart"/>
      <w:r w:rsidRPr="00044EDA">
        <w:rPr>
          <w:rFonts w:ascii="Arial" w:eastAsia="Calibri" w:hAnsi="Arial" w:cs="Arial"/>
          <w:kern w:val="0"/>
          <w14:ligatures w14:val="none"/>
        </w:rPr>
        <w:t>Colleges</w:t>
      </w:r>
      <w:proofErr w:type="gramEnd"/>
      <w:r w:rsidRPr="00044EDA">
        <w:rPr>
          <w:rFonts w:ascii="Arial" w:eastAsia="Calibri" w:hAnsi="Arial" w:cs="Arial"/>
          <w:kern w:val="0"/>
          <w14:ligatures w14:val="none"/>
        </w:rPr>
        <w:t xml:space="preserve"> a </w:t>
      </w:r>
      <w:proofErr w:type="gramStart"/>
      <w:r w:rsidRPr="00044EDA">
        <w:rPr>
          <w:rFonts w:ascii="Arial" w:eastAsia="Calibri" w:hAnsi="Arial" w:cs="Arial"/>
          <w:kern w:val="0"/>
          <w14:ligatures w14:val="none"/>
        </w:rPr>
        <w:t>minimum of</w:t>
      </w:r>
      <w:proofErr w:type="gramEnd"/>
      <w:r w:rsidRPr="00044EDA">
        <w:rPr>
          <w:rFonts w:ascii="Arial" w:eastAsia="Calibri" w:hAnsi="Arial" w:cs="Arial"/>
          <w:kern w:val="0"/>
          <w14:ligatures w14:val="none"/>
        </w:rPr>
        <w:t xml:space="preserve"> twice a year. The North Carolina Community College System will provide enrollment data to each college for low enrollment and no enrollment curriculum programs on an annual basis. The Board of Trustees and the president at each college will determine whether to </w:t>
      </w:r>
      <w:r w:rsidR="00767F91" w:rsidRPr="00044EDA">
        <w:rPr>
          <w:rFonts w:ascii="Arial" w:eastAsia="Calibri" w:hAnsi="Arial" w:cs="Arial"/>
          <w:kern w:val="0"/>
          <w14:ligatures w14:val="none"/>
        </w:rPr>
        <w:t>terminate</w:t>
      </w:r>
      <w:r w:rsidRPr="00044EDA">
        <w:rPr>
          <w:rFonts w:ascii="Arial" w:eastAsia="Calibri" w:hAnsi="Arial" w:cs="Arial"/>
          <w:kern w:val="0"/>
          <w14:ligatures w14:val="none"/>
        </w:rPr>
        <w:t xml:space="preserve"> a no or low enrollment program, and, if so, will notify the President of the North Carolina Community College System. In all cases of curriculum program termination, the State Board, the President of the North Carolina Community College System, and the college(s) terminating the program must adhere to the teach-out policy of the college’s institutional accrediting body. </w:t>
      </w:r>
    </w:p>
    <w:p w14:paraId="287C1722" w14:textId="5520B42A" w:rsidR="00044EDA" w:rsidRPr="006026DE" w:rsidRDefault="00044EDA" w:rsidP="00044EDA">
      <w:pPr>
        <w:suppressAutoHyphens/>
        <w:autoSpaceDN w:val="0"/>
        <w:snapToGrid w:val="0"/>
        <w:spacing w:after="0" w:line="360" w:lineRule="auto"/>
        <w:ind w:left="360" w:hanging="360"/>
        <w:rPr>
          <w:rFonts w:ascii="Arial" w:eastAsia="Calibri" w:hAnsi="Arial" w:cs="Arial"/>
          <w:kern w:val="0"/>
          <w14:ligatures w14:val="none"/>
        </w:rPr>
      </w:pPr>
      <w:r w:rsidRPr="006026DE">
        <w:rPr>
          <w:rFonts w:ascii="Arial" w:eastAsia="Calibri" w:hAnsi="Arial" w:cs="Arial"/>
          <w:kern w:val="0"/>
          <w14:ligatures w14:val="none"/>
        </w:rPr>
        <w:t xml:space="preserve"> (c) Program Reactivations. A college may request to the System Office President or designee to reactivate a terminated program in alignment with the requirement of their institutional accrediting agency. </w:t>
      </w:r>
    </w:p>
    <w:p w14:paraId="3B903849" w14:textId="77777777" w:rsidR="00044EDA" w:rsidRPr="00044EDA" w:rsidRDefault="00044EDA" w:rsidP="00044EDA">
      <w:pPr>
        <w:suppressAutoHyphens/>
        <w:autoSpaceDN w:val="0"/>
        <w:snapToGrid w:val="0"/>
        <w:spacing w:after="0" w:line="360" w:lineRule="auto"/>
        <w:ind w:left="720" w:hanging="360"/>
        <w:jc w:val="both"/>
        <w:rPr>
          <w:rFonts w:ascii="Arial" w:eastAsia="Calibri" w:hAnsi="Arial" w:cs="Arial"/>
          <w:kern w:val="0"/>
          <w:u w:val="single"/>
          <w14:ligatures w14:val="none"/>
        </w:rPr>
      </w:pPr>
    </w:p>
    <w:p w14:paraId="26CC268E" w14:textId="77777777" w:rsidR="00044EDA" w:rsidRPr="00044EDA" w:rsidRDefault="001B5417" w:rsidP="00044EDA">
      <w:pPr>
        <w:autoSpaceDN w:val="0"/>
        <w:spacing w:after="0" w:line="360" w:lineRule="auto"/>
        <w:jc w:val="both"/>
        <w:rPr>
          <w:rFonts w:ascii="Arial" w:eastAsia="Calibri" w:hAnsi="Arial" w:cs="Arial"/>
          <w:i/>
          <w:kern w:val="0"/>
          <w14:ligatures w14:val="none"/>
        </w:rPr>
      </w:pPr>
      <w:sdt>
        <w:sdtPr>
          <w:rPr>
            <w:rFonts w:ascii="Arial" w:eastAsia="Calibri" w:hAnsi="Arial" w:cs="Arial"/>
            <w:kern w:val="0"/>
            <w14:ligatures w14:val="none"/>
          </w:rPr>
          <w:id w:val="1087884211"/>
          <w:docPartObj>
            <w:docPartGallery w:val="Watermarks"/>
          </w:docPartObj>
        </w:sdtPr>
        <w:sdtEndPr/>
        <w:sdtContent/>
      </w:sdt>
      <w:r w:rsidR="00044EDA" w:rsidRPr="00044EDA">
        <w:rPr>
          <w:rFonts w:ascii="Arial" w:eastAsia="Calibri" w:hAnsi="Arial" w:cs="Arial"/>
          <w:i/>
          <w:kern w:val="0"/>
          <w14:ligatures w14:val="none"/>
        </w:rPr>
        <w:t>History Note:</w:t>
      </w:r>
      <w:r w:rsidR="00044EDA" w:rsidRPr="00044EDA">
        <w:rPr>
          <w:rFonts w:ascii="Arial" w:eastAsia="Calibri" w:hAnsi="Arial" w:cs="Arial"/>
          <w:i/>
          <w:kern w:val="0"/>
          <w14:ligatures w14:val="none"/>
        </w:rPr>
        <w:tab/>
        <w:t>Authority G.S. 115D</w:t>
      </w:r>
      <w:r w:rsidR="00044EDA" w:rsidRPr="00044EDA">
        <w:rPr>
          <w:rFonts w:ascii="Arial" w:eastAsia="Calibri" w:hAnsi="Arial" w:cs="Arial"/>
          <w:i/>
          <w:kern w:val="0"/>
          <w14:ligatures w14:val="none"/>
        </w:rPr>
        <w:noBreakHyphen/>
        <w:t>6.1; 115D</w:t>
      </w:r>
      <w:r w:rsidR="00044EDA" w:rsidRPr="00044EDA">
        <w:rPr>
          <w:rFonts w:ascii="Arial" w:eastAsia="Calibri" w:hAnsi="Arial" w:cs="Arial"/>
          <w:i/>
          <w:kern w:val="0"/>
          <w14:ligatures w14:val="none"/>
        </w:rPr>
        <w:noBreakHyphen/>
        <w:t>20(6); S.L. 1995, c. 625;</w:t>
      </w:r>
    </w:p>
    <w:p w14:paraId="00EFEDDB" w14:textId="77777777" w:rsidR="00044EDA" w:rsidRPr="00044EDA" w:rsidRDefault="00044EDA" w:rsidP="00044EDA">
      <w:pPr>
        <w:autoSpaceDN w:val="0"/>
        <w:spacing w:after="0" w:line="360" w:lineRule="auto"/>
        <w:ind w:left="720" w:firstLine="720"/>
        <w:jc w:val="both"/>
        <w:rPr>
          <w:rFonts w:ascii="Arial" w:eastAsia="Calibri" w:hAnsi="Arial" w:cs="Arial"/>
          <w:i/>
          <w:kern w:val="0"/>
          <w14:ligatures w14:val="none"/>
        </w:rPr>
      </w:pPr>
      <w:r w:rsidRPr="00044EDA">
        <w:rPr>
          <w:rFonts w:ascii="Arial" w:eastAsia="Calibri" w:hAnsi="Arial" w:cs="Arial"/>
          <w:i/>
          <w:kern w:val="0"/>
          <w14:ligatures w14:val="none"/>
        </w:rPr>
        <w:t>Eff. February 1, 1976;</w:t>
      </w:r>
    </w:p>
    <w:p w14:paraId="0F849CFD" w14:textId="77777777" w:rsidR="00044EDA" w:rsidRPr="00044EDA" w:rsidRDefault="00044EDA" w:rsidP="00044EDA">
      <w:pPr>
        <w:autoSpaceDN w:val="0"/>
        <w:spacing w:after="0" w:line="360" w:lineRule="auto"/>
        <w:ind w:left="720" w:firstLine="720"/>
        <w:jc w:val="both"/>
        <w:rPr>
          <w:rFonts w:ascii="Arial" w:eastAsia="Calibri" w:hAnsi="Arial" w:cs="Arial"/>
          <w:i/>
          <w:kern w:val="0"/>
          <w14:ligatures w14:val="none"/>
        </w:rPr>
      </w:pPr>
      <w:r w:rsidRPr="00044EDA">
        <w:rPr>
          <w:rFonts w:ascii="Arial" w:eastAsia="Calibri" w:hAnsi="Arial" w:cs="Arial"/>
          <w:i/>
          <w:kern w:val="0"/>
          <w14:ligatures w14:val="none"/>
        </w:rPr>
        <w:t>Readopted January 5, 1978;</w:t>
      </w:r>
    </w:p>
    <w:p w14:paraId="6D8752C0" w14:textId="77777777" w:rsidR="00044EDA" w:rsidRPr="00044EDA" w:rsidRDefault="00044EDA" w:rsidP="00044EDA">
      <w:pPr>
        <w:autoSpaceDN w:val="0"/>
        <w:spacing w:after="0" w:line="360" w:lineRule="auto"/>
        <w:ind w:left="1440"/>
        <w:jc w:val="both"/>
        <w:rPr>
          <w:rFonts w:ascii="Arial" w:eastAsia="Calibri" w:hAnsi="Arial" w:cs="Arial"/>
          <w:i/>
          <w:kern w:val="0"/>
          <w14:ligatures w14:val="none"/>
        </w:rPr>
      </w:pPr>
      <w:r w:rsidRPr="00044EDA">
        <w:rPr>
          <w:rFonts w:ascii="Arial" w:eastAsia="Calibri" w:hAnsi="Arial" w:cs="Arial"/>
          <w:i/>
          <w:kern w:val="0"/>
          <w14:ligatures w14:val="none"/>
        </w:rPr>
        <w:lastRenderedPageBreak/>
        <w:t>Amended Eff. September 1, 1993; January 1, 1988; August 17, 1981; July 1, 1979;</w:t>
      </w:r>
    </w:p>
    <w:p w14:paraId="7B7E87F8" w14:textId="77777777" w:rsidR="00044EDA" w:rsidRPr="00044EDA" w:rsidRDefault="00044EDA" w:rsidP="00044EDA">
      <w:pPr>
        <w:autoSpaceDN w:val="0"/>
        <w:spacing w:after="0" w:line="360" w:lineRule="auto"/>
        <w:ind w:left="720" w:firstLine="720"/>
        <w:jc w:val="both"/>
        <w:rPr>
          <w:rFonts w:ascii="Arial" w:eastAsia="Calibri" w:hAnsi="Arial" w:cs="Arial"/>
          <w:i/>
          <w:kern w:val="0"/>
          <w14:ligatures w14:val="none"/>
        </w:rPr>
      </w:pPr>
      <w:r w:rsidRPr="00044EDA">
        <w:rPr>
          <w:rFonts w:ascii="Arial" w:eastAsia="Calibri" w:hAnsi="Arial" w:cs="Arial"/>
          <w:i/>
          <w:kern w:val="0"/>
          <w14:ligatures w14:val="none"/>
        </w:rPr>
        <w:t>Temporary Amendment Eff. June 1, 1997;</w:t>
      </w:r>
    </w:p>
    <w:p w14:paraId="40333333" w14:textId="292D2B75" w:rsidR="00044EDA" w:rsidRPr="00044EDA" w:rsidRDefault="00044EDA" w:rsidP="00044EDA">
      <w:pPr>
        <w:autoSpaceDN w:val="0"/>
        <w:spacing w:after="0" w:line="360" w:lineRule="auto"/>
        <w:ind w:left="1440"/>
        <w:jc w:val="both"/>
        <w:rPr>
          <w:rFonts w:ascii="Arial" w:eastAsia="Calibri" w:hAnsi="Arial" w:cs="Arial"/>
          <w:i/>
          <w:kern w:val="0"/>
          <w14:ligatures w14:val="none"/>
        </w:rPr>
      </w:pPr>
      <w:r w:rsidRPr="00044EDA">
        <w:rPr>
          <w:rFonts w:ascii="Arial" w:eastAsia="Calibri" w:hAnsi="Arial" w:cs="Arial"/>
          <w:i/>
          <w:kern w:val="0"/>
          <w14:ligatures w14:val="none"/>
        </w:rPr>
        <w:t xml:space="preserve">Amended Eff. </w:t>
      </w:r>
      <w:hyperlink r:id="rId13" w:history="1">
        <w:r w:rsidR="0067279C" w:rsidRPr="00963B8E">
          <w:rPr>
            <w:rStyle w:val="Hyperlink"/>
            <w:rFonts w:ascii="Arial" w:eastAsia="Calibri" w:hAnsi="Arial" w:cs="Arial"/>
            <w:i/>
            <w:kern w:val="0"/>
            <w14:ligatures w14:val="none"/>
          </w:rPr>
          <w:t>October 1, 2026</w:t>
        </w:r>
      </w:hyperlink>
      <w:r w:rsidRPr="00044EDA">
        <w:rPr>
          <w:rFonts w:ascii="Arial" w:eastAsia="Calibri" w:hAnsi="Arial" w:cs="Arial"/>
          <w:i/>
          <w:kern w:val="0"/>
          <w14:ligatures w14:val="none"/>
        </w:rPr>
        <w:t xml:space="preserve">; </w:t>
      </w:r>
      <w:hyperlink r:id="rId14" w:history="1">
        <w:r w:rsidRPr="00044EDA">
          <w:rPr>
            <w:rFonts w:ascii="Arial" w:eastAsia="Calibri" w:hAnsi="Arial" w:cs="Arial"/>
            <w:i/>
            <w:color w:val="0563C1"/>
            <w:kern w:val="0"/>
            <w:u w:val="single"/>
            <w14:ligatures w14:val="none"/>
          </w:rPr>
          <w:t>August 1 ,2025</w:t>
        </w:r>
      </w:hyperlink>
      <w:r w:rsidRPr="00044EDA">
        <w:rPr>
          <w:rFonts w:ascii="Arial" w:eastAsia="Calibri" w:hAnsi="Arial" w:cs="Arial"/>
          <w:i/>
          <w:kern w:val="0"/>
          <w14:ligatures w14:val="none"/>
        </w:rPr>
        <w:t xml:space="preserve">; </w:t>
      </w:r>
      <w:hyperlink r:id="rId15" w:history="1">
        <w:r w:rsidRPr="00044EDA">
          <w:rPr>
            <w:rFonts w:ascii="Arial" w:eastAsia="Calibri" w:hAnsi="Arial" w:cs="Arial"/>
            <w:i/>
            <w:color w:val="0563C1"/>
            <w:kern w:val="0"/>
            <w:u w:val="single"/>
            <w14:ligatures w14:val="none"/>
          </w:rPr>
          <w:t>November 1, 2017</w:t>
        </w:r>
      </w:hyperlink>
      <w:r w:rsidRPr="00044EDA">
        <w:rPr>
          <w:rFonts w:ascii="Arial" w:eastAsia="Calibri" w:hAnsi="Arial" w:cs="Arial"/>
          <w:i/>
          <w:kern w:val="0"/>
          <w14:ligatures w14:val="none"/>
        </w:rPr>
        <w:t>; August 1, 2004; July 1, 1998.</w:t>
      </w:r>
    </w:p>
    <w:p w14:paraId="6C83D628" w14:textId="77777777" w:rsidR="007142FD" w:rsidRPr="007142FD" w:rsidRDefault="007142FD" w:rsidP="007142FD">
      <w:pPr>
        <w:suppressAutoHyphens/>
        <w:autoSpaceDN w:val="0"/>
        <w:spacing w:after="0" w:line="240" w:lineRule="auto"/>
        <w:rPr>
          <w:rFonts w:ascii="Aptos" w:eastAsia="Aptos" w:hAnsi="Aptos" w:cs="Times New Roman"/>
          <w:b/>
          <w:bCs/>
          <w:kern w:val="3"/>
          <w:sz w:val="20"/>
          <w:szCs w:val="22"/>
          <w14:ligatures w14:val="none"/>
        </w:rPr>
      </w:pPr>
    </w:p>
    <w:p w14:paraId="46DD33FA" w14:textId="77777777" w:rsidR="000D041D" w:rsidRPr="00255929" w:rsidRDefault="000D041D" w:rsidP="007142FD">
      <w:pPr>
        <w:pStyle w:val="Code"/>
      </w:pPr>
    </w:p>
    <w:sectPr w:rsidR="000D041D" w:rsidRPr="00255929" w:rsidSect="002A2C6A">
      <w:footerReference w:type="default" r:id="rId16"/>
      <w:footerReference w:type="first" r:id="rId17"/>
      <w:pgSz w:w="12240" w:h="15810"/>
      <w:pgMar w:top="1440" w:right="1440" w:bottom="1440" w:left="1440" w:header="720" w:footer="720"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8B22" w14:textId="77777777" w:rsidR="001B5417" w:rsidRDefault="001B5417" w:rsidP="00850A9B">
      <w:pPr>
        <w:spacing w:after="0" w:line="240" w:lineRule="auto"/>
      </w:pPr>
      <w:r>
        <w:separator/>
      </w:r>
    </w:p>
  </w:endnote>
  <w:endnote w:type="continuationSeparator" w:id="0">
    <w:p w14:paraId="4C4F6736" w14:textId="77777777" w:rsidR="001B5417" w:rsidRDefault="001B5417" w:rsidP="0085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8F9D83A-54F9-4F54-8D45-921B3CDF8472}"/>
    <w:embedBold r:id="rId2" w:fontKey="{60BEFFAE-BEAC-416D-85D0-B616036ED8B3}"/>
  </w:font>
  <w:font w:name="Calibri">
    <w:panose1 w:val="020F0502020204030204"/>
    <w:charset w:val="00"/>
    <w:family w:val="swiss"/>
    <w:pitch w:val="variable"/>
    <w:sig w:usb0="E4002EFF" w:usb1="C200247B" w:usb2="00000009" w:usb3="00000000" w:csb0="000001FF" w:csb1="00000000"/>
    <w:embedRegular r:id="rId3" w:fontKey="{DB39AD6C-0532-4BB0-BC4B-3FCEE9ACE24B}"/>
    <w:embedBold r:id="rId4" w:fontKey="{54F53EE1-44D9-4CE9-BBB8-8A5DBC803DAD}"/>
    <w:embedItalic r:id="rId5" w:fontKey="{DB1EE1B5-14EC-4881-AD65-B1765EF3C63E}"/>
  </w:font>
  <w:font w:name="Canva Sans Bold">
    <w:charset w:val="00"/>
    <w:family w:val="auto"/>
    <w:pitch w:val="default"/>
    <w:embedBold r:id="rId6" w:fontKey="{40F0028D-3C24-4396-900A-5D5778ECB63F}"/>
  </w:font>
  <w:font w:name="Aptos Display">
    <w:charset w:val="00"/>
    <w:family w:val="swiss"/>
    <w:pitch w:val="variable"/>
    <w:sig w:usb0="20000287" w:usb1="00000003" w:usb2="00000000" w:usb3="00000000" w:csb0="0000019F" w:csb1="00000000"/>
    <w:embedRegular r:id="rId7" w:fontKey="{422B8195-18E3-4767-A9AA-846D67E05F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397051"/>
      <w:docPartObj>
        <w:docPartGallery w:val="Page Numbers (Bottom of Page)"/>
        <w:docPartUnique/>
      </w:docPartObj>
    </w:sdtPr>
    <w:sdtEndPr>
      <w:rPr>
        <w:noProof/>
      </w:rPr>
    </w:sdtEndPr>
    <w:sdtContent>
      <w:p w14:paraId="168AC240" w14:textId="5ACB1B2E" w:rsidR="006026DE" w:rsidRDefault="006026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BFDFD" w14:textId="2E2E9371" w:rsidR="00044EDA" w:rsidRDefault="00044ED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6A1B" w14:textId="77777777" w:rsidR="006026DE" w:rsidRPr="00AC4275" w:rsidRDefault="006026DE" w:rsidP="006026DE">
    <w:pPr>
      <w:pStyle w:val="Footer"/>
      <w:jc w:val="center"/>
      <w:rPr>
        <w:rFonts w:ascii="Calibri" w:hAnsi="Calibri" w:cs="Calibri"/>
        <w:color w:val="3B3838"/>
      </w:rPr>
    </w:pPr>
    <w:r w:rsidRPr="00AC4275">
      <w:rPr>
        <w:rFonts w:ascii="Calibri" w:hAnsi="Calibri" w:cs="Calibri"/>
        <w:color w:val="3B3838"/>
      </w:rPr>
      <w:t>nccommunitycolleges.edu</w:t>
    </w:r>
  </w:p>
  <w:p w14:paraId="3F30E1A6" w14:textId="77777777" w:rsidR="006026DE" w:rsidRDefault="00602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619530"/>
      <w:docPartObj>
        <w:docPartGallery w:val="Page Numbers (Bottom of Page)"/>
        <w:docPartUnique/>
      </w:docPartObj>
    </w:sdtPr>
    <w:sdtEndPr>
      <w:rPr>
        <w:noProof/>
      </w:rPr>
    </w:sdtEndPr>
    <w:sdtContent>
      <w:p w14:paraId="5E2187C9" w14:textId="4171A8BA" w:rsidR="00EB073F" w:rsidRDefault="00EB07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F39C8" w14:textId="77777777" w:rsidR="00EB073F" w:rsidRDefault="00EB0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058659"/>
      <w:docPartObj>
        <w:docPartGallery w:val="Page Numbers (Bottom of Page)"/>
        <w:docPartUnique/>
      </w:docPartObj>
    </w:sdtPr>
    <w:sdtEndPr>
      <w:rPr>
        <w:noProof/>
      </w:rPr>
    </w:sdtEndPr>
    <w:sdtContent>
      <w:p w14:paraId="657BAFD7" w14:textId="65615B50" w:rsidR="002A2C6A" w:rsidRDefault="002A2C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78DD5B" w14:textId="77777777" w:rsidR="00223424" w:rsidRDefault="00223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FA523" w14:textId="77777777" w:rsidR="001B5417" w:rsidRDefault="001B5417" w:rsidP="00850A9B">
      <w:pPr>
        <w:spacing w:after="0" w:line="240" w:lineRule="auto"/>
      </w:pPr>
      <w:r>
        <w:separator/>
      </w:r>
    </w:p>
  </w:footnote>
  <w:footnote w:type="continuationSeparator" w:id="0">
    <w:p w14:paraId="4B2552D2" w14:textId="77777777" w:rsidR="001B5417" w:rsidRDefault="001B5417" w:rsidP="00850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93FC4"/>
    <w:multiLevelType w:val="multilevel"/>
    <w:tmpl w:val="40EE7442"/>
    <w:lvl w:ilvl="0">
      <w:start w:val="1"/>
      <w:numFmt w:val="lowerLetter"/>
      <w:lvlText w:val="(%1)"/>
      <w:lvlJc w:val="left"/>
      <w:pPr>
        <w:ind w:left="1080" w:hanging="360"/>
      </w:pPr>
      <w:rPr>
        <w:rFonts w:ascii="Arial" w:eastAsia="Arial" w:hAnsi="Arial" w:cs="Arial" w:hint="default"/>
        <w:b w:val="0"/>
        <w:bCs w:val="0"/>
        <w:i w:val="0"/>
        <w:iCs w:val="0"/>
        <w:spacing w:val="0"/>
        <w:w w:val="99"/>
        <w:sz w:val="24"/>
        <w:szCs w:val="24"/>
        <w:lang w:val="en-US" w:eastAsia="en-US" w:bidi="ar-SA"/>
      </w:rPr>
    </w:lvl>
    <w:lvl w:ilvl="1">
      <w:start w:val="1"/>
      <w:numFmt w:val="decimal"/>
      <w:lvlText w:val="%2)"/>
      <w:lvlJc w:val="left"/>
      <w:pPr>
        <w:ind w:left="1800" w:hanging="360"/>
      </w:pPr>
      <w:rPr>
        <w:rFonts w:hint="default"/>
      </w:rPr>
    </w:lvl>
    <w:lvl w:ilvl="2">
      <w:start w:val="1"/>
      <w:numFmt w:val="lowerLetter"/>
      <w:lvlText w:val="%3."/>
      <w:lvlJc w:val="right"/>
      <w:pPr>
        <w:ind w:left="2520" w:hanging="180"/>
      </w:pPr>
      <w:rPr>
        <w:rFonts w:hint="default"/>
      </w:rPr>
    </w:lvl>
    <w:lvl w:ilvl="3">
      <w:start w:val="1"/>
      <w:numFmt w:val="lowerRoman"/>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1C244BD3"/>
    <w:multiLevelType w:val="multilevel"/>
    <w:tmpl w:val="40EE7442"/>
    <w:lvl w:ilvl="0">
      <w:start w:val="1"/>
      <w:numFmt w:val="lowerLetter"/>
      <w:lvlText w:val="(%1)"/>
      <w:lvlJc w:val="left"/>
      <w:pPr>
        <w:ind w:left="720" w:hanging="360"/>
      </w:pPr>
      <w:rPr>
        <w:rFonts w:ascii="Arial" w:eastAsia="Arial" w:hAnsi="Arial" w:cs="Arial" w:hint="default"/>
        <w:b w:val="0"/>
        <w:bCs w:val="0"/>
        <w:i w:val="0"/>
        <w:iCs w:val="0"/>
        <w:spacing w:val="0"/>
        <w:w w:val="99"/>
        <w:sz w:val="24"/>
        <w:szCs w:val="24"/>
        <w:lang w:val="en-US" w:eastAsia="en-US" w:bidi="ar-SA"/>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4EF2897"/>
    <w:multiLevelType w:val="hybridMultilevel"/>
    <w:tmpl w:val="7642485E"/>
    <w:lvl w:ilvl="0" w:tplc="179C056C">
      <w:start w:val="1"/>
      <w:numFmt w:val="low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101A7A"/>
    <w:multiLevelType w:val="multilevel"/>
    <w:tmpl w:val="A16C4B2A"/>
    <w:lvl w:ilvl="0">
      <w:start w:val="1"/>
      <w:numFmt w:val="lowerLetter"/>
      <w:lvlText w:val="(%1)"/>
      <w:lvlJc w:val="left"/>
      <w:pPr>
        <w:ind w:left="720" w:hanging="360"/>
      </w:pPr>
      <w:rPr>
        <w:rFonts w:ascii="Arial" w:eastAsia="Arial" w:hAnsi="Arial" w:cs="Arial" w:hint="default"/>
        <w:b w:val="0"/>
        <w:bCs w:val="0"/>
        <w:i w:val="0"/>
        <w:iCs w:val="0"/>
        <w:spacing w:val="0"/>
        <w:w w:val="99"/>
        <w:sz w:val="24"/>
        <w:szCs w:val="24"/>
        <w:lang w:val="en-US" w:eastAsia="en-US" w:bidi="ar-SA"/>
      </w:rPr>
    </w:lvl>
    <w:lvl w:ilvl="1">
      <w:start w:val="1"/>
      <w:numFmt w:val="decimal"/>
      <w:lvlText w:val="%2)"/>
      <w:lvlJc w:val="left"/>
      <w:pPr>
        <w:ind w:left="1440" w:hanging="360"/>
      </w:pPr>
      <w:rPr>
        <w:rFonts w:hint="default"/>
        <w:strike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44748529">
    <w:abstractNumId w:val="2"/>
  </w:num>
  <w:num w:numId="2" w16cid:durableId="431512371">
    <w:abstractNumId w:val="3"/>
  </w:num>
  <w:num w:numId="3" w16cid:durableId="1174614819">
    <w:abstractNumId w:val="0"/>
  </w:num>
  <w:num w:numId="4" w16cid:durableId="1591157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1D"/>
    <w:rsid w:val="00016525"/>
    <w:rsid w:val="0002111A"/>
    <w:rsid w:val="00032E08"/>
    <w:rsid w:val="00040B4B"/>
    <w:rsid w:val="000421AB"/>
    <w:rsid w:val="00044EDA"/>
    <w:rsid w:val="00080021"/>
    <w:rsid w:val="000B427C"/>
    <w:rsid w:val="000D041D"/>
    <w:rsid w:val="000D1295"/>
    <w:rsid w:val="000D13EC"/>
    <w:rsid w:val="001033CB"/>
    <w:rsid w:val="00123E06"/>
    <w:rsid w:val="001366A4"/>
    <w:rsid w:val="001638E4"/>
    <w:rsid w:val="001B5417"/>
    <w:rsid w:val="001B6210"/>
    <w:rsid w:val="001F0B6F"/>
    <w:rsid w:val="00223424"/>
    <w:rsid w:val="00247E83"/>
    <w:rsid w:val="0025580C"/>
    <w:rsid w:val="00255929"/>
    <w:rsid w:val="00286888"/>
    <w:rsid w:val="002A26C1"/>
    <w:rsid w:val="002A2C6A"/>
    <w:rsid w:val="002C654F"/>
    <w:rsid w:val="00315AFA"/>
    <w:rsid w:val="00356E35"/>
    <w:rsid w:val="004073CD"/>
    <w:rsid w:val="004122E1"/>
    <w:rsid w:val="0045002E"/>
    <w:rsid w:val="00453B89"/>
    <w:rsid w:val="00455A25"/>
    <w:rsid w:val="00457146"/>
    <w:rsid w:val="00467333"/>
    <w:rsid w:val="00475F43"/>
    <w:rsid w:val="00491CC3"/>
    <w:rsid w:val="00495C72"/>
    <w:rsid w:val="004E3D2D"/>
    <w:rsid w:val="005106AB"/>
    <w:rsid w:val="00514967"/>
    <w:rsid w:val="00534157"/>
    <w:rsid w:val="00584F7E"/>
    <w:rsid w:val="00585B24"/>
    <w:rsid w:val="006026DE"/>
    <w:rsid w:val="00637CAD"/>
    <w:rsid w:val="00656D90"/>
    <w:rsid w:val="006631C5"/>
    <w:rsid w:val="0067279C"/>
    <w:rsid w:val="006C747B"/>
    <w:rsid w:val="006C7CAA"/>
    <w:rsid w:val="006F030B"/>
    <w:rsid w:val="00704C8F"/>
    <w:rsid w:val="007142FD"/>
    <w:rsid w:val="0075448B"/>
    <w:rsid w:val="00767F91"/>
    <w:rsid w:val="007A2023"/>
    <w:rsid w:val="007A7AE5"/>
    <w:rsid w:val="007C51F7"/>
    <w:rsid w:val="007D0F4B"/>
    <w:rsid w:val="007D7877"/>
    <w:rsid w:val="00815CE0"/>
    <w:rsid w:val="00850A9B"/>
    <w:rsid w:val="00851F27"/>
    <w:rsid w:val="0089264D"/>
    <w:rsid w:val="008A19F8"/>
    <w:rsid w:val="008B64AB"/>
    <w:rsid w:val="008E1B6E"/>
    <w:rsid w:val="009039C5"/>
    <w:rsid w:val="00951E9D"/>
    <w:rsid w:val="00963B8E"/>
    <w:rsid w:val="009B3621"/>
    <w:rsid w:val="009D2AA7"/>
    <w:rsid w:val="00A04561"/>
    <w:rsid w:val="00A61EB4"/>
    <w:rsid w:val="00A654F9"/>
    <w:rsid w:val="00A87F47"/>
    <w:rsid w:val="00AB3120"/>
    <w:rsid w:val="00AC4275"/>
    <w:rsid w:val="00AD0D68"/>
    <w:rsid w:val="00AF62CD"/>
    <w:rsid w:val="00B47F1D"/>
    <w:rsid w:val="00BA5747"/>
    <w:rsid w:val="00BB54C9"/>
    <w:rsid w:val="00BC11D5"/>
    <w:rsid w:val="00C55892"/>
    <w:rsid w:val="00C62720"/>
    <w:rsid w:val="00CF1FAF"/>
    <w:rsid w:val="00D003D6"/>
    <w:rsid w:val="00D21958"/>
    <w:rsid w:val="00D74BEA"/>
    <w:rsid w:val="00D80EA3"/>
    <w:rsid w:val="00E9507F"/>
    <w:rsid w:val="00EB073F"/>
    <w:rsid w:val="00EE000B"/>
    <w:rsid w:val="00F94FB7"/>
    <w:rsid w:val="00FD5E1C"/>
    <w:rsid w:val="00FF3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87AA8"/>
  <w15:docId w15:val="{2AE0655F-F8FA-C847-B769-1AF19D7D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A9B"/>
  </w:style>
  <w:style w:type="paragraph" w:styleId="Footer">
    <w:name w:val="footer"/>
    <w:basedOn w:val="Normal"/>
    <w:link w:val="FooterChar"/>
    <w:uiPriority w:val="99"/>
    <w:unhideWhenUsed/>
    <w:rsid w:val="00850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A9B"/>
  </w:style>
  <w:style w:type="table" w:customStyle="1" w:styleId="TableGrid">
    <w:name w:val="TableGrid"/>
    <w:rsid w:val="00AC4275"/>
    <w:pPr>
      <w:spacing w:after="0" w:line="240" w:lineRule="auto"/>
    </w:pPr>
    <w:rPr>
      <w:kern w:val="0"/>
      <w:sz w:val="22"/>
      <w:szCs w:val="22"/>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453B89"/>
    <w:rPr>
      <w:color w:val="467886" w:themeColor="hyperlink"/>
      <w:u w:val="single"/>
    </w:rPr>
  </w:style>
  <w:style w:type="character" w:styleId="UnresolvedMention">
    <w:name w:val="Unresolved Mention"/>
    <w:basedOn w:val="DefaultParagraphFont"/>
    <w:uiPriority w:val="99"/>
    <w:semiHidden/>
    <w:unhideWhenUsed/>
    <w:rsid w:val="00453B89"/>
    <w:rPr>
      <w:color w:val="605E5C"/>
      <w:shd w:val="clear" w:color="auto" w:fill="E1DFDD"/>
    </w:rPr>
  </w:style>
  <w:style w:type="paragraph" w:styleId="Subtitle">
    <w:name w:val="Subtitle"/>
    <w:basedOn w:val="Normal"/>
    <w:next w:val="Normal"/>
    <w:link w:val="SubtitleChar"/>
    <w:uiPriority w:val="11"/>
    <w:qFormat/>
    <w:rsid w:val="00475F43"/>
    <w:pPr>
      <w:suppressAutoHyphens/>
      <w:autoSpaceDN w:val="0"/>
      <w:spacing w:line="256" w:lineRule="auto"/>
    </w:pPr>
    <w:rPr>
      <w:rFonts w:ascii="Arial" w:eastAsia="Times New Roman" w:hAnsi="Arial" w:cs="Times New Roman"/>
      <w:color w:val="595959"/>
      <w:spacing w:val="15"/>
      <w:kern w:val="3"/>
      <w:sz w:val="28"/>
      <w:szCs w:val="28"/>
      <w14:ligatures w14:val="none"/>
    </w:rPr>
  </w:style>
  <w:style w:type="character" w:customStyle="1" w:styleId="SubtitleChar">
    <w:name w:val="Subtitle Char"/>
    <w:basedOn w:val="DefaultParagraphFont"/>
    <w:link w:val="Subtitle"/>
    <w:uiPriority w:val="11"/>
    <w:rsid w:val="00475F43"/>
    <w:rPr>
      <w:rFonts w:ascii="Arial" w:eastAsia="Times New Roman" w:hAnsi="Arial" w:cs="Times New Roman"/>
      <w:color w:val="595959"/>
      <w:spacing w:val="15"/>
      <w:kern w:val="3"/>
      <w:sz w:val="28"/>
      <w:szCs w:val="28"/>
      <w14:ligatures w14:val="none"/>
    </w:rPr>
  </w:style>
  <w:style w:type="paragraph" w:customStyle="1" w:styleId="Rule">
    <w:name w:val="Rule"/>
    <w:basedOn w:val="Normal"/>
    <w:next w:val="Normal"/>
    <w:rsid w:val="00475F43"/>
    <w:pPr>
      <w:suppressAutoHyphens/>
      <w:autoSpaceDN w:val="0"/>
      <w:spacing w:after="0" w:line="240" w:lineRule="auto"/>
      <w:ind w:left="2160" w:hanging="2160"/>
      <w:outlineLvl w:val="3"/>
    </w:pPr>
    <w:rPr>
      <w:rFonts w:ascii="Times New Roman" w:eastAsia="Times New Roman" w:hAnsi="Times New Roman" w:cs="Times New Roman"/>
      <w:b/>
      <w:caps/>
      <w:kern w:val="0"/>
      <w:sz w:val="20"/>
      <w:szCs w:val="20"/>
      <w14:ligatures w14:val="none"/>
    </w:rPr>
  </w:style>
  <w:style w:type="paragraph" w:customStyle="1" w:styleId="Code">
    <w:name w:val="Code"/>
    <w:basedOn w:val="Normal"/>
    <w:rsid w:val="00475F43"/>
    <w:pPr>
      <w:suppressAutoHyphens/>
      <w:autoSpaceDN w:val="0"/>
      <w:spacing w:after="0" w:line="360" w:lineRule="auto"/>
    </w:pPr>
    <w:rPr>
      <w:rFonts w:ascii="Times New Roman" w:eastAsia="Times New Roman" w:hAnsi="Times New Roman" w:cs="Times New Roman"/>
      <w:b/>
      <w:bCs/>
      <w:kern w:val="0"/>
      <w14:ligatures w14:val="none"/>
    </w:rPr>
  </w:style>
  <w:style w:type="paragraph" w:customStyle="1" w:styleId="CodeBulletedBodyText">
    <w:name w:val="Code Bulleted Body Text"/>
    <w:basedOn w:val="BodyText"/>
    <w:qFormat/>
    <w:rsid w:val="00475F43"/>
    <w:pPr>
      <w:autoSpaceDE w:val="0"/>
      <w:autoSpaceDN w:val="0"/>
      <w:spacing w:after="0" w:line="360" w:lineRule="auto"/>
      <w:ind w:right="340"/>
    </w:pPr>
    <w:rPr>
      <w:rFonts w:ascii="Arial" w:eastAsia="Arial" w:hAnsi="Arial" w:cs="Arial"/>
      <w:kern w:val="0"/>
      <w14:ligatures w14:val="none"/>
    </w:rPr>
  </w:style>
  <w:style w:type="paragraph" w:styleId="FootnoteText">
    <w:name w:val="footnote text"/>
    <w:basedOn w:val="Normal"/>
    <w:link w:val="FootnoteTextChar"/>
    <w:uiPriority w:val="99"/>
    <w:unhideWhenUsed/>
    <w:qFormat/>
    <w:rsid w:val="00475F43"/>
    <w:pPr>
      <w:widowControl w:val="0"/>
      <w:autoSpaceDE w:val="0"/>
      <w:autoSpaceDN w:val="0"/>
      <w:spacing w:after="0" w:line="360" w:lineRule="auto"/>
      <w:ind w:left="1440"/>
    </w:pPr>
    <w:rPr>
      <w:rFonts w:ascii="Arial" w:eastAsia="Arial" w:hAnsi="Arial" w:cs="Arial"/>
      <w:i/>
      <w:kern w:val="0"/>
      <w:szCs w:val="20"/>
      <w14:ligatures w14:val="none"/>
    </w:rPr>
  </w:style>
  <w:style w:type="character" w:customStyle="1" w:styleId="FootnoteTextChar">
    <w:name w:val="Footnote Text Char"/>
    <w:basedOn w:val="DefaultParagraphFont"/>
    <w:link w:val="FootnoteText"/>
    <w:uiPriority w:val="99"/>
    <w:rsid w:val="00475F43"/>
    <w:rPr>
      <w:rFonts w:ascii="Arial" w:eastAsia="Arial" w:hAnsi="Arial" w:cs="Arial"/>
      <w:i/>
      <w:kern w:val="0"/>
      <w:szCs w:val="20"/>
      <w14:ligatures w14:val="none"/>
    </w:rPr>
  </w:style>
  <w:style w:type="paragraph" w:customStyle="1" w:styleId="HistoryNote">
    <w:name w:val="History Note"/>
    <w:basedOn w:val="BodyText"/>
    <w:qFormat/>
    <w:rsid w:val="00475F43"/>
    <w:pPr>
      <w:autoSpaceDE w:val="0"/>
      <w:autoSpaceDN w:val="0"/>
      <w:spacing w:after="0" w:line="360" w:lineRule="auto"/>
      <w:ind w:left="360" w:right="340"/>
    </w:pPr>
    <w:rPr>
      <w:rFonts w:ascii="Arial" w:eastAsia="Arial" w:hAnsi="Arial" w:cs="Arial"/>
      <w:i/>
      <w:iCs/>
      <w:kern w:val="0"/>
      <w14:ligatures w14:val="none"/>
    </w:rPr>
  </w:style>
  <w:style w:type="paragraph" w:styleId="BodyText">
    <w:name w:val="Body Text"/>
    <w:basedOn w:val="Normal"/>
    <w:link w:val="BodyTextChar"/>
    <w:uiPriority w:val="99"/>
    <w:semiHidden/>
    <w:unhideWhenUsed/>
    <w:rsid w:val="00475F43"/>
    <w:pPr>
      <w:spacing w:after="120"/>
    </w:pPr>
  </w:style>
  <w:style w:type="character" w:customStyle="1" w:styleId="BodyTextChar">
    <w:name w:val="Body Text Char"/>
    <w:basedOn w:val="DefaultParagraphFont"/>
    <w:link w:val="BodyText"/>
    <w:uiPriority w:val="99"/>
    <w:semiHidden/>
    <w:rsid w:val="00475F43"/>
  </w:style>
  <w:style w:type="character" w:styleId="LineNumber">
    <w:name w:val="line number"/>
    <w:basedOn w:val="DefaultParagraphFont"/>
    <w:uiPriority w:val="99"/>
    <w:semiHidden/>
    <w:unhideWhenUsed/>
    <w:rsid w:val="00044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ccommunitycolleges.edu/about-us/state-board/state-board-code/" TargetMode="External"/><Relationship Id="rId13" Type="http://schemas.openxmlformats.org/officeDocument/2006/relationships/hyperlink" Target="https://wordpress.nccommunitycolleges.edu/wp-content/uploads/2026/07/CC26-039-Proposed-Amendment-of-1D-SBCCC-400.6-Curriculum-Program-Approvals-and-Termination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ccommunitycolleges.edu/sites/default/files/legal/sbccc/revisions/cc17-041_-_proposed_amendment_of_1d_sbccc_subchapter_400_-_curriculum.pdf" TargetMode="Externa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ordpress.nccommunitycolleges.edu/wp-content/uploads/2025/04/CC25-029-Proposed-Amendment-of-1D-SBCCC-400.6-Curriculum-Program-Approvals-and-Termination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5C503-82D7-D44B-85E1-18467DCB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1146</Words>
  <Characters>6468</Characters>
  <Application>Microsoft Office Word</Application>
  <DocSecurity>0</DocSecurity>
  <Lines>147</Lines>
  <Paragraphs>49</Paragraphs>
  <ScaleCrop>false</ScaleCrop>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Letterhead With President Full Width</dc:title>
  <dc:creator>Apache POI</dc:creator>
  <cp:lastModifiedBy>Mary Rehbein</cp:lastModifiedBy>
  <cp:revision>2</cp:revision>
  <dcterms:created xsi:type="dcterms:W3CDTF">2026-09-22T18:04:00Z</dcterms:created>
  <dcterms:modified xsi:type="dcterms:W3CDTF">2026-09-22T18:04:00Z</dcterms:modified>
</cp:coreProperties>
</file>